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5CB" w:rsidRPr="00D155CB" w:rsidRDefault="00D155CB" w:rsidP="00D155CB">
      <w:pPr>
        <w:spacing w:after="0" w:line="360" w:lineRule="auto"/>
        <w:jc w:val="center"/>
        <w:rPr>
          <w:rFonts w:ascii="Times New Roman" w:hAnsi="Times New Roman" w:cs="Times New Roman"/>
          <w:b/>
          <w:sz w:val="28"/>
          <w:szCs w:val="28"/>
        </w:rPr>
      </w:pPr>
      <w:r w:rsidRPr="00D155CB">
        <w:rPr>
          <w:rFonts w:ascii="Times New Roman" w:hAnsi="Times New Roman" w:cs="Times New Roman"/>
          <w:b/>
          <w:sz w:val="28"/>
          <w:szCs w:val="28"/>
        </w:rPr>
        <w:t>ЗАДАНИЕ №2</w:t>
      </w:r>
    </w:p>
    <w:p w:rsidR="00CB0D85" w:rsidRDefault="00D155CB" w:rsidP="00D155CB">
      <w:pPr>
        <w:spacing w:after="0" w:line="360" w:lineRule="auto"/>
        <w:jc w:val="center"/>
        <w:rPr>
          <w:rFonts w:ascii="Times New Roman" w:hAnsi="Times New Roman" w:cs="Times New Roman"/>
          <w:b/>
          <w:sz w:val="28"/>
          <w:szCs w:val="28"/>
        </w:rPr>
      </w:pPr>
      <w:r w:rsidRPr="00D155CB">
        <w:rPr>
          <w:rFonts w:ascii="Times New Roman" w:hAnsi="Times New Roman" w:cs="Times New Roman"/>
          <w:b/>
          <w:sz w:val="28"/>
          <w:szCs w:val="28"/>
        </w:rPr>
        <w:t>«ИЗУЧЕНИЕ МЕТОДОВ И СРЕДСТВ ДОЗИМЕТРИЧЕСКОГО КОНТРОЛЯ РАДИОАКТИВНОГО ЗАРАЖЕНИЯ И ОБЛУЧЕНИЯ»</w:t>
      </w:r>
    </w:p>
    <w:p w:rsidR="00D155CB" w:rsidRDefault="00D155CB" w:rsidP="00D155CB">
      <w:pPr>
        <w:spacing w:after="0" w:line="360" w:lineRule="auto"/>
        <w:ind w:firstLine="709"/>
        <w:jc w:val="both"/>
        <w:rPr>
          <w:rFonts w:ascii="Times New Roman" w:hAnsi="Times New Roman" w:cs="Times New Roman"/>
          <w:sz w:val="28"/>
          <w:szCs w:val="28"/>
        </w:rPr>
      </w:pPr>
      <w:r w:rsidRPr="00D155CB">
        <w:rPr>
          <w:rFonts w:ascii="Times New Roman" w:hAnsi="Times New Roman" w:cs="Times New Roman"/>
          <w:b/>
          <w:sz w:val="28"/>
          <w:szCs w:val="28"/>
        </w:rPr>
        <w:t>Цель работы:</w:t>
      </w:r>
      <w:r w:rsidRPr="00D155CB">
        <w:rPr>
          <w:rFonts w:ascii="Times New Roman" w:hAnsi="Times New Roman" w:cs="Times New Roman"/>
          <w:sz w:val="28"/>
          <w:szCs w:val="28"/>
        </w:rPr>
        <w:t xml:space="preserve"> ознакомиться со средствами защиты от радиоактивного заражения и облучения</w:t>
      </w:r>
      <w:r>
        <w:rPr>
          <w:rFonts w:ascii="Times New Roman" w:hAnsi="Times New Roman" w:cs="Times New Roman"/>
          <w:sz w:val="28"/>
          <w:szCs w:val="28"/>
        </w:rPr>
        <w:t>.</w:t>
      </w:r>
    </w:p>
    <w:p w:rsidR="00D155CB" w:rsidRPr="00D155CB" w:rsidRDefault="00D155CB" w:rsidP="00D155CB">
      <w:pPr>
        <w:spacing w:after="0" w:line="360" w:lineRule="auto"/>
        <w:ind w:firstLine="709"/>
        <w:jc w:val="both"/>
        <w:rPr>
          <w:rFonts w:ascii="Times New Roman" w:hAnsi="Times New Roman" w:cs="Times New Roman"/>
          <w:b/>
          <w:sz w:val="28"/>
          <w:szCs w:val="28"/>
        </w:rPr>
      </w:pPr>
      <w:r w:rsidRPr="00D155CB">
        <w:rPr>
          <w:rFonts w:ascii="Times New Roman" w:hAnsi="Times New Roman" w:cs="Times New Roman"/>
          <w:b/>
          <w:sz w:val="28"/>
          <w:szCs w:val="28"/>
        </w:rPr>
        <w:t>Содержание задания</w:t>
      </w:r>
    </w:p>
    <w:p w:rsidR="00D155CB" w:rsidRDefault="00D155CB" w:rsidP="00D155CB">
      <w:pPr>
        <w:spacing w:after="0" w:line="360" w:lineRule="auto"/>
        <w:ind w:firstLine="709"/>
        <w:jc w:val="both"/>
        <w:rPr>
          <w:rFonts w:ascii="Times New Roman" w:hAnsi="Times New Roman" w:cs="Times New Roman"/>
          <w:sz w:val="28"/>
          <w:szCs w:val="28"/>
        </w:rPr>
      </w:pPr>
      <w:r w:rsidRPr="00D155CB">
        <w:rPr>
          <w:rFonts w:ascii="Times New Roman" w:hAnsi="Times New Roman" w:cs="Times New Roman"/>
          <w:sz w:val="28"/>
          <w:szCs w:val="28"/>
        </w:rPr>
        <w:t>1. Изучение основных методов обнаружения и защиты от ис</w:t>
      </w:r>
      <w:r>
        <w:rPr>
          <w:rFonts w:ascii="Times New Roman" w:hAnsi="Times New Roman" w:cs="Times New Roman"/>
          <w:sz w:val="28"/>
          <w:szCs w:val="28"/>
        </w:rPr>
        <w:t>точников ионизирующих излучений.</w:t>
      </w:r>
    </w:p>
    <w:p w:rsidR="00D155CB" w:rsidRDefault="00D155CB" w:rsidP="00D155CB">
      <w:pPr>
        <w:spacing w:after="0" w:line="360" w:lineRule="auto"/>
        <w:ind w:firstLine="709"/>
        <w:jc w:val="both"/>
        <w:rPr>
          <w:rFonts w:ascii="Times New Roman" w:hAnsi="Times New Roman" w:cs="Times New Roman"/>
          <w:sz w:val="28"/>
          <w:szCs w:val="28"/>
        </w:rPr>
      </w:pPr>
      <w:r w:rsidRPr="00D155CB">
        <w:rPr>
          <w:rFonts w:ascii="Times New Roman" w:hAnsi="Times New Roman" w:cs="Times New Roman"/>
          <w:sz w:val="28"/>
          <w:szCs w:val="28"/>
        </w:rPr>
        <w:t xml:space="preserve"> 2. Научиться производить оценку радиационной обстановки и давать рекомендации по радиационной защите.</w:t>
      </w:r>
    </w:p>
    <w:p w:rsidR="00D155CB" w:rsidRDefault="00D155CB" w:rsidP="00D155CB">
      <w:pPr>
        <w:spacing w:after="0" w:line="360" w:lineRule="auto"/>
        <w:ind w:firstLine="709"/>
        <w:jc w:val="both"/>
        <w:rPr>
          <w:rFonts w:ascii="Times New Roman" w:hAnsi="Times New Roman" w:cs="Times New Roman"/>
          <w:sz w:val="28"/>
          <w:szCs w:val="28"/>
        </w:rPr>
      </w:pPr>
      <w:r w:rsidRPr="00D155CB">
        <w:rPr>
          <w:rFonts w:ascii="Times New Roman" w:hAnsi="Times New Roman" w:cs="Times New Roman"/>
          <w:b/>
          <w:sz w:val="28"/>
          <w:szCs w:val="28"/>
        </w:rPr>
        <w:t>Лабораторное оборудование:</w:t>
      </w:r>
      <w:r w:rsidRPr="00D155CB">
        <w:rPr>
          <w:rFonts w:ascii="Times New Roman" w:hAnsi="Times New Roman" w:cs="Times New Roman"/>
          <w:sz w:val="28"/>
          <w:szCs w:val="28"/>
        </w:rPr>
        <w:t xml:space="preserve"> комплект плакатов и наглядных пособий по защите от ионизирующих излучений, индивидуальный дозиметр для измерения уровня ионизирующего излучения</w:t>
      </w:r>
      <w:r>
        <w:rPr>
          <w:rFonts w:ascii="Times New Roman" w:hAnsi="Times New Roman" w:cs="Times New Roman"/>
          <w:sz w:val="28"/>
          <w:szCs w:val="28"/>
        </w:rPr>
        <w:t>.</w:t>
      </w:r>
    </w:p>
    <w:p w:rsidR="008021EE" w:rsidRPr="008021EE" w:rsidRDefault="008021EE" w:rsidP="00D155CB">
      <w:pPr>
        <w:spacing w:after="0" w:line="360" w:lineRule="auto"/>
        <w:ind w:firstLine="709"/>
        <w:jc w:val="both"/>
        <w:rPr>
          <w:rFonts w:ascii="Times New Roman" w:hAnsi="Times New Roman" w:cs="Times New Roman"/>
          <w:b/>
          <w:sz w:val="28"/>
          <w:szCs w:val="28"/>
        </w:rPr>
      </w:pPr>
      <w:r w:rsidRPr="008021EE">
        <w:rPr>
          <w:rFonts w:ascii="Times New Roman" w:hAnsi="Times New Roman" w:cs="Times New Roman"/>
          <w:b/>
          <w:sz w:val="28"/>
          <w:szCs w:val="28"/>
        </w:rPr>
        <w:t>Порядок выполнения задания</w:t>
      </w:r>
    </w:p>
    <w:p w:rsidR="008021EE" w:rsidRDefault="008021EE" w:rsidP="00D155CB">
      <w:pPr>
        <w:spacing w:after="0" w:line="360" w:lineRule="auto"/>
        <w:ind w:firstLine="709"/>
        <w:jc w:val="both"/>
        <w:rPr>
          <w:rFonts w:ascii="Times New Roman" w:hAnsi="Times New Roman" w:cs="Times New Roman"/>
          <w:sz w:val="28"/>
          <w:szCs w:val="28"/>
        </w:rPr>
      </w:pPr>
      <w:r w:rsidRPr="008021EE">
        <w:rPr>
          <w:rFonts w:ascii="Times New Roman" w:hAnsi="Times New Roman" w:cs="Times New Roman"/>
          <w:sz w:val="28"/>
          <w:szCs w:val="28"/>
        </w:rPr>
        <w:t xml:space="preserve">1. Изучить и законспектировать основные методы обнаружения ионизирующих излучений </w:t>
      </w:r>
    </w:p>
    <w:p w:rsidR="008021EE" w:rsidRDefault="008021EE" w:rsidP="00D155CB">
      <w:pPr>
        <w:spacing w:after="0" w:line="360" w:lineRule="auto"/>
        <w:ind w:firstLine="709"/>
        <w:jc w:val="both"/>
        <w:rPr>
          <w:rFonts w:ascii="Times New Roman" w:hAnsi="Times New Roman" w:cs="Times New Roman"/>
          <w:sz w:val="28"/>
          <w:szCs w:val="28"/>
        </w:rPr>
      </w:pPr>
      <w:r w:rsidRPr="008021EE">
        <w:rPr>
          <w:rFonts w:ascii="Times New Roman" w:hAnsi="Times New Roman" w:cs="Times New Roman"/>
          <w:sz w:val="28"/>
          <w:szCs w:val="28"/>
        </w:rPr>
        <w:t xml:space="preserve">2. Изучить и законспектировать методы защиты от ионизирующих излучений </w:t>
      </w:r>
    </w:p>
    <w:p w:rsidR="00D155CB" w:rsidRDefault="008021EE" w:rsidP="00D155CB">
      <w:pPr>
        <w:spacing w:after="0" w:line="360" w:lineRule="auto"/>
        <w:ind w:firstLine="709"/>
        <w:jc w:val="both"/>
        <w:rPr>
          <w:rFonts w:ascii="Times New Roman" w:hAnsi="Times New Roman" w:cs="Times New Roman"/>
          <w:sz w:val="28"/>
          <w:szCs w:val="28"/>
        </w:rPr>
      </w:pPr>
      <w:r w:rsidRPr="008021EE">
        <w:rPr>
          <w:rFonts w:ascii="Times New Roman" w:hAnsi="Times New Roman" w:cs="Times New Roman"/>
          <w:sz w:val="28"/>
          <w:szCs w:val="28"/>
        </w:rPr>
        <w:t>3. Решить задачи по теме защиты от ионизирующих излучений</w:t>
      </w:r>
    </w:p>
    <w:p w:rsidR="008021EE" w:rsidRDefault="008021EE" w:rsidP="00D155C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Выполнение </w:t>
      </w:r>
      <w:r w:rsidRPr="008021EE">
        <w:rPr>
          <w:rFonts w:ascii="Times New Roman" w:hAnsi="Times New Roman" w:cs="Times New Roman"/>
          <w:b/>
          <w:sz w:val="28"/>
          <w:szCs w:val="28"/>
        </w:rPr>
        <w:t>задания</w:t>
      </w:r>
    </w:p>
    <w:p w:rsidR="00F8306B" w:rsidRPr="00F8306B" w:rsidRDefault="00F8306B" w:rsidP="00F8306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 О</w:t>
      </w:r>
      <w:r w:rsidRPr="00F8306B">
        <w:rPr>
          <w:rFonts w:ascii="Times New Roman" w:hAnsi="Times New Roman" w:cs="Times New Roman"/>
          <w:b/>
          <w:sz w:val="28"/>
          <w:szCs w:val="28"/>
        </w:rPr>
        <w:t xml:space="preserve">сновные методы обнаружения ионизирующих излучений </w:t>
      </w:r>
    </w:p>
    <w:p w:rsidR="00CF1640" w:rsidRDefault="00CF1640" w:rsidP="00D155CB">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b/>
          <w:sz w:val="28"/>
          <w:szCs w:val="28"/>
        </w:rPr>
        <w:t>Ионизирующие излучения (ИИ)</w:t>
      </w:r>
      <w:r w:rsidRPr="00CF1640">
        <w:rPr>
          <w:rFonts w:ascii="Times New Roman" w:hAnsi="Times New Roman" w:cs="Times New Roman"/>
          <w:sz w:val="28"/>
          <w:szCs w:val="28"/>
        </w:rPr>
        <w:t xml:space="preserve"> вследствие их специфики (невидимы, неосязаемы) практически очень трудно обнаружить. С достаточной точностью для практических целей регистрируются и измеряются </w:t>
      </w:r>
      <w:proofErr w:type="spellStart"/>
      <w:r w:rsidRPr="00CF1640">
        <w:rPr>
          <w:rFonts w:ascii="Times New Roman" w:hAnsi="Times New Roman" w:cs="Times New Roman"/>
          <w:sz w:val="28"/>
          <w:szCs w:val="28"/>
        </w:rPr>
        <w:t>физикохимические</w:t>
      </w:r>
      <w:proofErr w:type="spellEnd"/>
      <w:r w:rsidRPr="00CF1640">
        <w:rPr>
          <w:rFonts w:ascii="Times New Roman" w:hAnsi="Times New Roman" w:cs="Times New Roman"/>
          <w:sz w:val="28"/>
          <w:szCs w:val="28"/>
        </w:rPr>
        <w:t xml:space="preserve"> изменения, происходящие в веществах под их воздействием. </w:t>
      </w:r>
    </w:p>
    <w:p w:rsidR="008021EE" w:rsidRDefault="00CF1640" w:rsidP="00D155CB">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t xml:space="preserve">Исследованиями установлено, что одни вещества при этом изменяют свою электропроводность (воздух, инертные газы, германий, кремний и др.), другие </w:t>
      </w:r>
      <w:r>
        <w:rPr>
          <w:rFonts w:ascii="Times New Roman" w:hAnsi="Times New Roman" w:cs="Times New Roman"/>
          <w:sz w:val="28"/>
          <w:szCs w:val="28"/>
        </w:rPr>
        <w:t>‒</w:t>
      </w:r>
      <w:r w:rsidRPr="00CF1640">
        <w:rPr>
          <w:rFonts w:ascii="Times New Roman" w:hAnsi="Times New Roman" w:cs="Times New Roman"/>
          <w:sz w:val="28"/>
          <w:szCs w:val="28"/>
        </w:rPr>
        <w:t xml:space="preserve"> окраску, третьи </w:t>
      </w:r>
      <w:r>
        <w:rPr>
          <w:rFonts w:ascii="Times New Roman" w:hAnsi="Times New Roman" w:cs="Times New Roman"/>
          <w:sz w:val="28"/>
          <w:szCs w:val="28"/>
        </w:rPr>
        <w:t>‒</w:t>
      </w:r>
      <w:r w:rsidRPr="00CF1640">
        <w:rPr>
          <w:rFonts w:ascii="Times New Roman" w:hAnsi="Times New Roman" w:cs="Times New Roman"/>
          <w:sz w:val="28"/>
          <w:szCs w:val="28"/>
        </w:rPr>
        <w:t xml:space="preserve"> флюоресцируют (дают вспышки), фотоматериалы засвечиваются и т.д. Указанные процессы и положены в основу методов обнаружения ионизирующих излучений.</w:t>
      </w:r>
    </w:p>
    <w:p w:rsidR="00CF1640" w:rsidRDefault="00CF1640" w:rsidP="00D155CB">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lastRenderedPageBreak/>
        <w:t>В дозиметрии наиболее широко применяются следующие методы: ионизационный; химический; фотографический. Основным методом является ионизационный. Его сущность заключается в том, что газовая среда, помещенная между электродами, к которым приложено напряжение, под воздействием ионизирующих излучений ионизируется и, как следствие, изменяет свою электропроводность. В электрической цепи начинает протекать ток, который называют ионизационным.</w:t>
      </w:r>
    </w:p>
    <w:p w:rsidR="00CF1640" w:rsidRDefault="00CF1640" w:rsidP="00D155CB">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t>Устройство, в котором под воздействием ионизирующих излучений возникает ионизационный ток, называют детектором (воспринимающим устройством) излучений. В дозиметрических приборах в качестве детекторов ионизирующих излучений используются ионизационные камеры (ИК) и газоразрядные счетчики (ГС). Они представляют собой устройства, заполненные воздухом или газом, с двумя электродами, к которым подведено напряжение.</w:t>
      </w:r>
    </w:p>
    <w:p w:rsidR="00CF1640" w:rsidRDefault="00CF1640" w:rsidP="00D155CB">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t xml:space="preserve">При проведении радиометрического контроля используются различные дозиметрические приборы </w:t>
      </w:r>
      <w:r>
        <w:rPr>
          <w:rFonts w:ascii="Times New Roman" w:hAnsi="Times New Roman" w:cs="Times New Roman"/>
          <w:sz w:val="28"/>
          <w:szCs w:val="28"/>
        </w:rPr>
        <w:t>‒</w:t>
      </w:r>
      <w:r w:rsidRPr="00CF1640">
        <w:rPr>
          <w:rFonts w:ascii="Times New Roman" w:hAnsi="Times New Roman" w:cs="Times New Roman"/>
          <w:sz w:val="28"/>
          <w:szCs w:val="28"/>
        </w:rPr>
        <w:t xml:space="preserve"> измерители мощности дозы. Комплект индивидуальных дозиметров ДП-22В предназначен для измерения индивидуальных доз гамма-излучения с помощью карманных дозиметров ДКП-50А. Диапазон измерений ДКП-50А от двух до 50 Р. В комплект ДП-22В входят 50 индивидуальных дозиметров ДКП-50А и зарядное устройство ЗД-5. Дозиметр ДКП-50А состоит из ионизационной камеры, микроскопа со шкалой, электроскопа и конденсатора. Ионизационный ток, возникающий от воздействия вспышки гамма</w:t>
      </w:r>
      <w:r>
        <w:rPr>
          <w:rFonts w:ascii="Times New Roman" w:hAnsi="Times New Roman" w:cs="Times New Roman"/>
          <w:sz w:val="28"/>
          <w:szCs w:val="28"/>
        </w:rPr>
        <w:t>-</w:t>
      </w:r>
      <w:r w:rsidRPr="00CF1640">
        <w:rPr>
          <w:rFonts w:ascii="Times New Roman" w:hAnsi="Times New Roman" w:cs="Times New Roman"/>
          <w:sz w:val="28"/>
          <w:szCs w:val="28"/>
        </w:rPr>
        <w:t>излучения, уменьшает заряд электроскопа и конденсатора дозиметра на величину, пропорциональную мощности дозы и воздействия излучения. Нить электроскопа, перемещаясь по шкале, показывает величину общей дозы облучения, полученной камерой, а</w:t>
      </w:r>
      <w:r>
        <w:rPr>
          <w:rFonts w:ascii="Times New Roman" w:hAnsi="Times New Roman" w:cs="Times New Roman"/>
          <w:sz w:val="28"/>
          <w:szCs w:val="28"/>
        </w:rPr>
        <w:t>,</w:t>
      </w:r>
      <w:r w:rsidRPr="00CF1640">
        <w:rPr>
          <w:rFonts w:ascii="Times New Roman" w:hAnsi="Times New Roman" w:cs="Times New Roman"/>
          <w:sz w:val="28"/>
          <w:szCs w:val="28"/>
        </w:rPr>
        <w:t xml:space="preserve"> следовательно, и человеком, в кармане которого она находилась.</w:t>
      </w:r>
    </w:p>
    <w:p w:rsidR="00CF1640" w:rsidRDefault="00CF1640" w:rsidP="00D155CB">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t xml:space="preserve">Подготовка дозиметра к работе заключается в его зарядке, для чего необходимо подключить источники питания, отвинтить защитную оправу дозиметра и защитный колпачок зарядного гнезда. Дозиметр поставить в </w:t>
      </w:r>
      <w:r w:rsidRPr="00CF1640">
        <w:rPr>
          <w:rFonts w:ascii="Times New Roman" w:hAnsi="Times New Roman" w:cs="Times New Roman"/>
          <w:sz w:val="28"/>
          <w:szCs w:val="28"/>
        </w:rPr>
        <w:lastRenderedPageBreak/>
        <w:t>зарядное гнездо зарядного устройства, при этом включаются подсветка и высокое напряжение. Затем, наблюдая в окуляр, легко нажать на дозиметр и далее поворачивать ручку потенциометра вправо до тех пор, пока изображение нити на шкале дозиметра не перейдет на ноль. После этого вынуть дозиметр из зарядного гнезда, проверить положение нити на дневной свет, завернуть защитную оправу дозиметра и колпачок зарядного устройства. Дозиметр во время работы носят в кармане одежды в вертикальном положении (как авторучку). Периодически наблюдая в окуляр дозиметра за положением нити на шкале, определяют дозу облучения, полученную во время работы на зараженной местности. Отсчет производится при вертикальном положении нити.</w:t>
      </w:r>
    </w:p>
    <w:p w:rsidR="00CF1640" w:rsidRPr="00CF1640" w:rsidRDefault="00CF1640" w:rsidP="00CF1640">
      <w:pPr>
        <w:spacing w:after="0" w:line="360" w:lineRule="auto"/>
        <w:ind w:firstLine="709"/>
        <w:jc w:val="both"/>
        <w:rPr>
          <w:rFonts w:ascii="Times New Roman" w:hAnsi="Times New Roman" w:cs="Times New Roman"/>
          <w:b/>
          <w:sz w:val="28"/>
          <w:szCs w:val="28"/>
        </w:rPr>
      </w:pPr>
      <w:r w:rsidRPr="00CF1640">
        <w:rPr>
          <w:rFonts w:ascii="Times New Roman" w:hAnsi="Times New Roman" w:cs="Times New Roman"/>
          <w:b/>
          <w:sz w:val="28"/>
          <w:szCs w:val="28"/>
        </w:rPr>
        <w:t xml:space="preserve">2. Методы защиты от ионизирующих излучений </w:t>
      </w:r>
    </w:p>
    <w:p w:rsidR="00CF1640" w:rsidRDefault="00CF1640" w:rsidP="00D155CB">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t xml:space="preserve">Расчет дозы внешнего гамма-облучения. Для того чтобы выяснить необходимость применения защиты от облучения, нужно рассчитать дозу радиации, которую может получить работающий с радиоактивными веществами при определенных условиях. </w:t>
      </w:r>
    </w:p>
    <w:p w:rsidR="00CF1640" w:rsidRDefault="00CF1640" w:rsidP="00D155CB">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t>Расчет дозы облучения (</w:t>
      </w:r>
      <w:r w:rsidRPr="00CF1640">
        <w:rPr>
          <w:rFonts w:ascii="Times New Roman" w:hAnsi="Times New Roman" w:cs="Times New Roman"/>
          <w:i/>
          <w:sz w:val="28"/>
          <w:szCs w:val="28"/>
        </w:rPr>
        <w:t>Д</w:t>
      </w:r>
      <w:r w:rsidRPr="00CF1640">
        <w:rPr>
          <w:rFonts w:ascii="Times New Roman" w:hAnsi="Times New Roman" w:cs="Times New Roman"/>
          <w:sz w:val="28"/>
          <w:szCs w:val="28"/>
        </w:rPr>
        <w:t>), полученной от точечного источника без специальной защиты, производится по формуле</w:t>
      </w:r>
      <w:r>
        <w:rPr>
          <w:rFonts w:ascii="Times New Roman" w:hAnsi="Times New Roman" w:cs="Times New Roman"/>
          <w:sz w:val="28"/>
          <w:szCs w:val="28"/>
        </w:rPr>
        <w:t>:</w:t>
      </w:r>
      <w:r w:rsidRPr="00CF1640">
        <w:rPr>
          <w:rFonts w:ascii="Times New Roman" w:hAnsi="Times New Roman" w:cs="Times New Roman"/>
          <w:sz w:val="28"/>
          <w:szCs w:val="28"/>
        </w:rPr>
        <w:t xml:space="preserve"> </w:t>
      </w:r>
    </w:p>
    <w:p w:rsidR="00CF1640" w:rsidRDefault="00CF1640" w:rsidP="00CF1640">
      <w:pPr>
        <w:spacing w:after="0" w:line="360" w:lineRule="auto"/>
        <w:ind w:firstLine="709"/>
        <w:jc w:val="center"/>
        <w:rPr>
          <w:rFonts w:ascii="Times New Roman" w:hAnsi="Times New Roman" w:cs="Times New Roman"/>
          <w:sz w:val="28"/>
          <w:szCs w:val="28"/>
        </w:rPr>
      </w:pPr>
      <w:r w:rsidRPr="00CF1640">
        <w:rPr>
          <w:rFonts w:ascii="Times New Roman" w:hAnsi="Times New Roman" w:cs="Times New Roman"/>
          <w:i/>
          <w:sz w:val="28"/>
          <w:szCs w:val="28"/>
        </w:rPr>
        <w:t>Д</w:t>
      </w:r>
      <w:r w:rsidRPr="00CF1640">
        <w:rPr>
          <w:rFonts w:ascii="Times New Roman" w:hAnsi="Times New Roman" w:cs="Times New Roman"/>
          <w:sz w:val="28"/>
          <w:szCs w:val="28"/>
        </w:rPr>
        <w:t xml:space="preserve"> = 8,44 × </w:t>
      </w:r>
      <w:r w:rsidRPr="00CF1640">
        <w:rPr>
          <w:rFonts w:ascii="Times New Roman" w:hAnsi="Times New Roman" w:cs="Times New Roman"/>
          <w:i/>
          <w:sz w:val="28"/>
          <w:szCs w:val="28"/>
        </w:rPr>
        <w:t>m</w:t>
      </w:r>
      <w:r w:rsidRPr="00CF164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F1640">
        <w:rPr>
          <w:rFonts w:ascii="Times New Roman" w:hAnsi="Times New Roman" w:cs="Times New Roman"/>
          <w:i/>
          <w:sz w:val="28"/>
          <w:szCs w:val="28"/>
        </w:rPr>
        <w:t>t</w:t>
      </w:r>
      <w:r w:rsidRPr="00CF164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F1640">
        <w:rPr>
          <w:rFonts w:ascii="Times New Roman" w:hAnsi="Times New Roman" w:cs="Times New Roman"/>
          <w:i/>
          <w:sz w:val="28"/>
          <w:szCs w:val="28"/>
        </w:rPr>
        <w:t>r</w:t>
      </w:r>
      <w:r w:rsidRPr="00CF1640">
        <w:rPr>
          <w:rFonts w:ascii="Times New Roman" w:hAnsi="Times New Roman" w:cs="Times New Roman"/>
          <w:sz w:val="28"/>
          <w:szCs w:val="28"/>
          <w:vertAlign w:val="superscript"/>
        </w:rPr>
        <w:t>2</w:t>
      </w:r>
      <w:r w:rsidRPr="00CF1640">
        <w:rPr>
          <w:rFonts w:ascii="Times New Roman" w:hAnsi="Times New Roman" w:cs="Times New Roman"/>
          <w:sz w:val="28"/>
          <w:szCs w:val="28"/>
        </w:rPr>
        <w:t>,</w:t>
      </w:r>
    </w:p>
    <w:p w:rsidR="00CF1640" w:rsidRDefault="00CF1640" w:rsidP="00CF1640">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t xml:space="preserve">где </w:t>
      </w:r>
      <w:r w:rsidRPr="00CF1640">
        <w:rPr>
          <w:rFonts w:ascii="Times New Roman" w:hAnsi="Times New Roman" w:cs="Times New Roman"/>
          <w:i/>
          <w:sz w:val="28"/>
          <w:szCs w:val="28"/>
        </w:rPr>
        <w:t>Д</w:t>
      </w:r>
      <w:r w:rsidRPr="00CF1640">
        <w:rPr>
          <w:rFonts w:ascii="Times New Roman" w:hAnsi="Times New Roman" w:cs="Times New Roman"/>
          <w:sz w:val="28"/>
          <w:szCs w:val="28"/>
        </w:rPr>
        <w:t xml:space="preserve"> </w:t>
      </w:r>
      <w:r>
        <w:rPr>
          <w:rFonts w:ascii="Times New Roman" w:hAnsi="Times New Roman" w:cs="Times New Roman"/>
          <w:sz w:val="28"/>
          <w:szCs w:val="28"/>
        </w:rPr>
        <w:t>‒</w:t>
      </w:r>
      <w:r w:rsidRPr="00CF1640">
        <w:rPr>
          <w:rFonts w:ascii="Times New Roman" w:hAnsi="Times New Roman" w:cs="Times New Roman"/>
          <w:sz w:val="28"/>
          <w:szCs w:val="28"/>
        </w:rPr>
        <w:t xml:space="preserve"> доза полученного облучения, Р; </w:t>
      </w:r>
    </w:p>
    <w:p w:rsidR="00CF1640" w:rsidRDefault="00CF1640" w:rsidP="00CF1640">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i/>
          <w:sz w:val="28"/>
          <w:szCs w:val="28"/>
        </w:rPr>
        <w:t>m</w:t>
      </w:r>
      <w:r w:rsidRPr="00CF1640">
        <w:rPr>
          <w:rFonts w:ascii="Times New Roman" w:hAnsi="Times New Roman" w:cs="Times New Roman"/>
          <w:sz w:val="28"/>
          <w:szCs w:val="28"/>
        </w:rPr>
        <w:t xml:space="preserve"> </w:t>
      </w:r>
      <w:r>
        <w:rPr>
          <w:rFonts w:ascii="Times New Roman" w:hAnsi="Times New Roman" w:cs="Times New Roman"/>
          <w:sz w:val="28"/>
          <w:szCs w:val="28"/>
        </w:rPr>
        <w:t>‒</w:t>
      </w:r>
      <w:r w:rsidRPr="00CF1640">
        <w:rPr>
          <w:rFonts w:ascii="Times New Roman" w:hAnsi="Times New Roman" w:cs="Times New Roman"/>
          <w:sz w:val="28"/>
          <w:szCs w:val="28"/>
        </w:rPr>
        <w:t xml:space="preserve"> активность источника облучения, мг-</w:t>
      </w:r>
      <w:proofErr w:type="spellStart"/>
      <w:r w:rsidRPr="00CF1640">
        <w:rPr>
          <w:rFonts w:ascii="Times New Roman" w:hAnsi="Times New Roman" w:cs="Times New Roman"/>
          <w:sz w:val="28"/>
          <w:szCs w:val="28"/>
        </w:rPr>
        <w:t>экв</w:t>
      </w:r>
      <w:proofErr w:type="spellEnd"/>
      <w:r w:rsidRPr="00CF1640">
        <w:rPr>
          <w:rFonts w:ascii="Times New Roman" w:hAnsi="Times New Roman" w:cs="Times New Roman"/>
          <w:sz w:val="28"/>
          <w:szCs w:val="28"/>
        </w:rPr>
        <w:t xml:space="preserve"> </w:t>
      </w:r>
      <w:proofErr w:type="spellStart"/>
      <w:r w:rsidRPr="00CF1640">
        <w:rPr>
          <w:rFonts w:ascii="Times New Roman" w:hAnsi="Times New Roman" w:cs="Times New Roman"/>
          <w:sz w:val="28"/>
          <w:szCs w:val="28"/>
        </w:rPr>
        <w:t>Ra</w:t>
      </w:r>
      <w:proofErr w:type="spellEnd"/>
      <w:r w:rsidRPr="00CF1640">
        <w:rPr>
          <w:rFonts w:ascii="Times New Roman" w:hAnsi="Times New Roman" w:cs="Times New Roman"/>
          <w:sz w:val="28"/>
          <w:szCs w:val="28"/>
        </w:rPr>
        <w:t xml:space="preserve">; </w:t>
      </w:r>
    </w:p>
    <w:p w:rsidR="00CF1640" w:rsidRDefault="00CF1640" w:rsidP="00CF1640">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t xml:space="preserve">8,44 </w:t>
      </w:r>
      <w:r>
        <w:rPr>
          <w:rFonts w:ascii="Times New Roman" w:hAnsi="Times New Roman" w:cs="Times New Roman"/>
          <w:sz w:val="28"/>
          <w:szCs w:val="28"/>
        </w:rPr>
        <w:t>‒</w:t>
      </w:r>
      <w:r w:rsidRPr="00CF1640">
        <w:rPr>
          <w:rFonts w:ascii="Times New Roman" w:hAnsi="Times New Roman" w:cs="Times New Roman"/>
          <w:sz w:val="28"/>
          <w:szCs w:val="28"/>
        </w:rPr>
        <w:t xml:space="preserve"> мощность дозы (Р/ч), создаваемая 1 мг радия или любым изотопом активностью 1 мг-</w:t>
      </w:r>
      <w:proofErr w:type="spellStart"/>
      <w:r w:rsidRPr="00CF1640">
        <w:rPr>
          <w:rFonts w:ascii="Times New Roman" w:hAnsi="Times New Roman" w:cs="Times New Roman"/>
          <w:sz w:val="28"/>
          <w:szCs w:val="28"/>
        </w:rPr>
        <w:t>экв</w:t>
      </w:r>
      <w:proofErr w:type="spellEnd"/>
      <w:r w:rsidRPr="00CF1640">
        <w:rPr>
          <w:rFonts w:ascii="Times New Roman" w:hAnsi="Times New Roman" w:cs="Times New Roman"/>
          <w:sz w:val="28"/>
          <w:szCs w:val="28"/>
        </w:rPr>
        <w:t xml:space="preserve"> </w:t>
      </w:r>
      <w:proofErr w:type="spellStart"/>
      <w:r w:rsidRPr="00CF1640">
        <w:rPr>
          <w:rFonts w:ascii="Times New Roman" w:hAnsi="Times New Roman" w:cs="Times New Roman"/>
          <w:sz w:val="28"/>
          <w:szCs w:val="28"/>
        </w:rPr>
        <w:t>Ra</w:t>
      </w:r>
      <w:proofErr w:type="spellEnd"/>
      <w:r w:rsidRPr="00CF1640">
        <w:rPr>
          <w:rFonts w:ascii="Times New Roman" w:hAnsi="Times New Roman" w:cs="Times New Roman"/>
          <w:sz w:val="28"/>
          <w:szCs w:val="28"/>
        </w:rPr>
        <w:t xml:space="preserve"> на расстоянии 1 см; </w:t>
      </w:r>
    </w:p>
    <w:p w:rsidR="00CF1640" w:rsidRDefault="00CF1640" w:rsidP="00CF1640">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i/>
          <w:sz w:val="28"/>
          <w:szCs w:val="28"/>
        </w:rPr>
        <w:t>t</w:t>
      </w:r>
      <w:r w:rsidRPr="00CF1640">
        <w:rPr>
          <w:rFonts w:ascii="Times New Roman" w:hAnsi="Times New Roman" w:cs="Times New Roman"/>
          <w:sz w:val="28"/>
          <w:szCs w:val="28"/>
        </w:rPr>
        <w:t xml:space="preserve"> </w:t>
      </w:r>
      <w:r>
        <w:rPr>
          <w:rFonts w:ascii="Times New Roman" w:hAnsi="Times New Roman" w:cs="Times New Roman"/>
          <w:sz w:val="28"/>
          <w:szCs w:val="28"/>
        </w:rPr>
        <w:t>‒</w:t>
      </w:r>
      <w:r w:rsidRPr="00CF1640">
        <w:rPr>
          <w:rFonts w:ascii="Times New Roman" w:hAnsi="Times New Roman" w:cs="Times New Roman"/>
          <w:sz w:val="28"/>
          <w:szCs w:val="28"/>
        </w:rPr>
        <w:t xml:space="preserve"> время облучения, ч; </w:t>
      </w:r>
    </w:p>
    <w:p w:rsidR="00CF1640" w:rsidRDefault="00CF1640" w:rsidP="00CF1640">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i/>
          <w:sz w:val="28"/>
          <w:szCs w:val="28"/>
        </w:rPr>
        <w:t>r</w:t>
      </w:r>
      <w:r w:rsidRPr="00CF1640">
        <w:rPr>
          <w:rFonts w:ascii="Times New Roman" w:hAnsi="Times New Roman" w:cs="Times New Roman"/>
          <w:sz w:val="28"/>
          <w:szCs w:val="28"/>
        </w:rPr>
        <w:t xml:space="preserve"> </w:t>
      </w:r>
      <w:r>
        <w:rPr>
          <w:rFonts w:ascii="Times New Roman" w:hAnsi="Times New Roman" w:cs="Times New Roman"/>
          <w:sz w:val="28"/>
          <w:szCs w:val="28"/>
        </w:rPr>
        <w:t>‒</w:t>
      </w:r>
      <w:r w:rsidRPr="00CF1640">
        <w:rPr>
          <w:rFonts w:ascii="Times New Roman" w:hAnsi="Times New Roman" w:cs="Times New Roman"/>
          <w:sz w:val="28"/>
          <w:szCs w:val="28"/>
        </w:rPr>
        <w:t xml:space="preserve"> расстояние от источника облучения, см. </w:t>
      </w:r>
    </w:p>
    <w:p w:rsidR="00CF1640" w:rsidRDefault="00CF1640" w:rsidP="00CF1640">
      <w:pPr>
        <w:spacing w:after="0" w:line="360" w:lineRule="auto"/>
        <w:ind w:firstLine="709"/>
        <w:jc w:val="both"/>
        <w:rPr>
          <w:rFonts w:ascii="Times New Roman" w:hAnsi="Times New Roman" w:cs="Times New Roman"/>
          <w:sz w:val="28"/>
          <w:szCs w:val="28"/>
        </w:rPr>
      </w:pPr>
      <w:r w:rsidRPr="00CF1640">
        <w:rPr>
          <w:rFonts w:ascii="Times New Roman" w:hAnsi="Times New Roman" w:cs="Times New Roman"/>
          <w:sz w:val="28"/>
          <w:szCs w:val="28"/>
        </w:rPr>
        <w:t>Из формулы видно, что величина дозы полученного облучения прямо пропорциональна активности источника и времени облучения и обратно пропорциональна квадрату расстояния от источника облучения.</w:t>
      </w:r>
    </w:p>
    <w:p w:rsidR="00CF1640" w:rsidRDefault="00D7115D" w:rsidP="00CF1640">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sz w:val="28"/>
          <w:szCs w:val="28"/>
        </w:rPr>
        <w:t xml:space="preserve">Расчет основных параметров защиты от внешнего облучения. Критерием при расчете параметров защиты от внешнего облучения является </w:t>
      </w:r>
      <w:r w:rsidRPr="00D7115D">
        <w:rPr>
          <w:rFonts w:ascii="Times New Roman" w:hAnsi="Times New Roman" w:cs="Times New Roman"/>
          <w:sz w:val="28"/>
          <w:szCs w:val="28"/>
        </w:rPr>
        <w:lastRenderedPageBreak/>
        <w:t>ПДД, которая для работающих с радиоактивными веществами составляет 5 бэр в год. Хотя в настоящее время ПДД на неделю не регламентируется, при расчетах удобнее пользоваться недельной дозой, которая при равномерном распределении годовой ПДД составляет 0,1 бэр (предельная мощность дозы за неделю).</w:t>
      </w:r>
    </w:p>
    <w:p w:rsidR="00D7115D" w:rsidRDefault="00D7115D" w:rsidP="00CF1640">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sz w:val="28"/>
          <w:szCs w:val="28"/>
        </w:rPr>
        <w:t xml:space="preserve">Подставив значение недельной дозы и выразив расстояние в метрах, можно получить упрощенную формулу для расчета основных параметров защиты: </w:t>
      </w:r>
    </w:p>
    <w:p w:rsidR="00D7115D" w:rsidRDefault="00D7115D" w:rsidP="00D7115D">
      <w:pPr>
        <w:spacing w:after="0" w:line="360" w:lineRule="auto"/>
        <w:ind w:firstLine="709"/>
        <w:jc w:val="center"/>
        <w:rPr>
          <w:rFonts w:ascii="Times New Roman" w:hAnsi="Times New Roman" w:cs="Times New Roman"/>
          <w:sz w:val="28"/>
          <w:szCs w:val="28"/>
        </w:rPr>
      </w:pPr>
      <w:r w:rsidRPr="00D7115D">
        <w:rPr>
          <w:rFonts w:ascii="Times New Roman" w:hAnsi="Times New Roman" w:cs="Times New Roman"/>
          <w:i/>
          <w:sz w:val="28"/>
          <w:szCs w:val="28"/>
        </w:rPr>
        <w:t>m</w:t>
      </w:r>
      <w:r w:rsidRPr="00D7115D">
        <w:rPr>
          <w:rFonts w:ascii="Times New Roman" w:hAnsi="Times New Roman" w:cs="Times New Roman"/>
          <w:sz w:val="28"/>
          <w:szCs w:val="28"/>
        </w:rPr>
        <w:t xml:space="preserve"> × </w:t>
      </w:r>
      <w:r w:rsidRPr="00D7115D">
        <w:rPr>
          <w:rFonts w:ascii="Times New Roman" w:hAnsi="Times New Roman" w:cs="Times New Roman"/>
          <w:i/>
          <w:sz w:val="28"/>
          <w:szCs w:val="28"/>
        </w:rPr>
        <w:t>t</w:t>
      </w:r>
      <w:r w:rsidRPr="00D7115D">
        <w:rPr>
          <w:rFonts w:ascii="Times New Roman" w:hAnsi="Times New Roman" w:cs="Times New Roman"/>
          <w:sz w:val="28"/>
          <w:szCs w:val="28"/>
        </w:rPr>
        <w:t xml:space="preserve"> / </w:t>
      </w:r>
      <w:r w:rsidRPr="00D7115D">
        <w:rPr>
          <w:rFonts w:ascii="Times New Roman" w:hAnsi="Times New Roman" w:cs="Times New Roman"/>
          <w:i/>
          <w:sz w:val="28"/>
          <w:szCs w:val="28"/>
        </w:rPr>
        <w:t>r</w:t>
      </w:r>
      <w:r w:rsidRPr="00D7115D">
        <w:rPr>
          <w:rFonts w:ascii="Times New Roman" w:hAnsi="Times New Roman" w:cs="Times New Roman"/>
          <w:sz w:val="28"/>
          <w:szCs w:val="28"/>
          <w:vertAlign w:val="superscript"/>
        </w:rPr>
        <w:t>2</w:t>
      </w:r>
      <w:r w:rsidRPr="00D7115D">
        <w:rPr>
          <w:rFonts w:ascii="Times New Roman" w:hAnsi="Times New Roman" w:cs="Times New Roman"/>
          <w:sz w:val="28"/>
          <w:szCs w:val="28"/>
        </w:rPr>
        <w:t xml:space="preserve"> = 120,</w:t>
      </w:r>
    </w:p>
    <w:p w:rsidR="00D7115D" w:rsidRDefault="00D7115D" w:rsidP="00D7115D">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sz w:val="28"/>
          <w:szCs w:val="28"/>
        </w:rPr>
        <w:t xml:space="preserve">где </w:t>
      </w:r>
      <w:r w:rsidRPr="00D7115D">
        <w:rPr>
          <w:rFonts w:ascii="Times New Roman" w:hAnsi="Times New Roman" w:cs="Times New Roman"/>
          <w:i/>
          <w:sz w:val="28"/>
          <w:szCs w:val="28"/>
        </w:rPr>
        <w:t>m</w:t>
      </w:r>
      <w:r w:rsidRPr="00D7115D">
        <w:rPr>
          <w:rFonts w:ascii="Times New Roman" w:hAnsi="Times New Roman" w:cs="Times New Roman"/>
          <w:sz w:val="28"/>
          <w:szCs w:val="28"/>
        </w:rPr>
        <w:t xml:space="preserve"> – активность источника облучения, мг-</w:t>
      </w:r>
      <w:proofErr w:type="spellStart"/>
      <w:r w:rsidRPr="00D7115D">
        <w:rPr>
          <w:rFonts w:ascii="Times New Roman" w:hAnsi="Times New Roman" w:cs="Times New Roman"/>
          <w:sz w:val="28"/>
          <w:szCs w:val="28"/>
        </w:rPr>
        <w:t>экв</w:t>
      </w:r>
      <w:proofErr w:type="spellEnd"/>
      <w:r w:rsidRPr="00D7115D">
        <w:rPr>
          <w:rFonts w:ascii="Times New Roman" w:hAnsi="Times New Roman" w:cs="Times New Roman"/>
          <w:sz w:val="28"/>
          <w:szCs w:val="28"/>
        </w:rPr>
        <w:t xml:space="preserve"> </w:t>
      </w:r>
      <w:proofErr w:type="spellStart"/>
      <w:r w:rsidRPr="00D7115D">
        <w:rPr>
          <w:rFonts w:ascii="Times New Roman" w:hAnsi="Times New Roman" w:cs="Times New Roman"/>
          <w:sz w:val="28"/>
          <w:szCs w:val="28"/>
        </w:rPr>
        <w:t>Ra</w:t>
      </w:r>
      <w:proofErr w:type="spellEnd"/>
      <w:r w:rsidRPr="00D7115D">
        <w:rPr>
          <w:rFonts w:ascii="Times New Roman" w:hAnsi="Times New Roman" w:cs="Times New Roman"/>
          <w:sz w:val="28"/>
          <w:szCs w:val="28"/>
        </w:rPr>
        <w:t xml:space="preserve">; </w:t>
      </w:r>
    </w:p>
    <w:p w:rsidR="00D7115D" w:rsidRDefault="00D7115D" w:rsidP="00D7115D">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i/>
          <w:sz w:val="28"/>
          <w:szCs w:val="28"/>
        </w:rPr>
        <w:t>t</w:t>
      </w:r>
      <w:r w:rsidRPr="00D7115D">
        <w:rPr>
          <w:rFonts w:ascii="Times New Roman" w:hAnsi="Times New Roman" w:cs="Times New Roman"/>
          <w:sz w:val="28"/>
          <w:szCs w:val="28"/>
        </w:rPr>
        <w:t xml:space="preserve"> ‒ время облучения за рабочую неделю, ч; </w:t>
      </w:r>
    </w:p>
    <w:p w:rsidR="00D7115D" w:rsidRDefault="00D7115D" w:rsidP="00D7115D">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i/>
          <w:sz w:val="28"/>
          <w:szCs w:val="28"/>
        </w:rPr>
        <w:t>r</w:t>
      </w:r>
      <w:r w:rsidRPr="00D7115D">
        <w:rPr>
          <w:rFonts w:ascii="Times New Roman" w:hAnsi="Times New Roman" w:cs="Times New Roman"/>
          <w:sz w:val="28"/>
          <w:szCs w:val="28"/>
        </w:rPr>
        <w:t xml:space="preserve"> ‒ расстояние от источника облучения, м; </w:t>
      </w:r>
    </w:p>
    <w:p w:rsidR="00D7115D" w:rsidRDefault="00D7115D"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D7115D">
        <w:rPr>
          <w:rFonts w:ascii="Times New Roman" w:hAnsi="Times New Roman" w:cs="Times New Roman"/>
          <w:sz w:val="28"/>
          <w:szCs w:val="28"/>
        </w:rPr>
        <w:t xml:space="preserve">20 ‒ постоянный коэффициент. </w:t>
      </w:r>
    </w:p>
    <w:p w:rsidR="00D7115D" w:rsidRDefault="00D7115D" w:rsidP="00D7115D">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sz w:val="28"/>
          <w:szCs w:val="28"/>
        </w:rPr>
        <w:t>Так как данная формула отражает соотношение между активностью источника, расстоянием и временем облучения при безопасных условиях работы, ее можно использовать для расчета основных параметров защиты.</w:t>
      </w:r>
    </w:p>
    <w:p w:rsidR="00A8426D" w:rsidRDefault="00A8426D" w:rsidP="00D7115D">
      <w:pPr>
        <w:spacing w:after="0" w:line="360" w:lineRule="auto"/>
        <w:ind w:firstLine="709"/>
        <w:jc w:val="both"/>
        <w:rPr>
          <w:rFonts w:ascii="Times New Roman" w:hAnsi="Times New Roman" w:cs="Times New Roman"/>
          <w:sz w:val="28"/>
          <w:szCs w:val="28"/>
        </w:rPr>
      </w:pPr>
      <w:r w:rsidRPr="00A8426D">
        <w:rPr>
          <w:rFonts w:ascii="Times New Roman" w:hAnsi="Times New Roman" w:cs="Times New Roman"/>
          <w:sz w:val="28"/>
          <w:szCs w:val="28"/>
        </w:rPr>
        <w:t>Защита количеством заключается в определении предельно допустимой активности источника, с которой можно работать без экрана в течение данного времени на данном расстоянии.</w:t>
      </w:r>
    </w:p>
    <w:p w:rsidR="00A8426D" w:rsidRDefault="00A8426D" w:rsidP="00D7115D">
      <w:pPr>
        <w:spacing w:after="0" w:line="360" w:lineRule="auto"/>
        <w:ind w:firstLine="709"/>
        <w:jc w:val="both"/>
        <w:rPr>
          <w:rFonts w:ascii="Times New Roman" w:hAnsi="Times New Roman" w:cs="Times New Roman"/>
          <w:sz w:val="28"/>
          <w:szCs w:val="28"/>
        </w:rPr>
      </w:pPr>
      <w:r w:rsidRPr="00A8426D">
        <w:rPr>
          <w:rFonts w:ascii="Times New Roman" w:hAnsi="Times New Roman" w:cs="Times New Roman"/>
          <w:sz w:val="28"/>
          <w:szCs w:val="28"/>
        </w:rPr>
        <w:t>Защита временем заключается в определении срока работы с радиоактивным веществом в течение недели, при котором создаются безопасные условия (без превышения ПДД) при постоянной работе.</w:t>
      </w:r>
    </w:p>
    <w:p w:rsidR="00A8426D" w:rsidRDefault="00A8426D" w:rsidP="00D7115D">
      <w:pPr>
        <w:spacing w:after="0" w:line="360" w:lineRule="auto"/>
        <w:ind w:firstLine="709"/>
        <w:jc w:val="both"/>
        <w:rPr>
          <w:rFonts w:ascii="Times New Roman" w:hAnsi="Times New Roman" w:cs="Times New Roman"/>
          <w:sz w:val="28"/>
          <w:szCs w:val="28"/>
        </w:rPr>
      </w:pPr>
      <w:r w:rsidRPr="00A8426D">
        <w:rPr>
          <w:rFonts w:ascii="Times New Roman" w:hAnsi="Times New Roman" w:cs="Times New Roman"/>
          <w:sz w:val="28"/>
          <w:szCs w:val="28"/>
        </w:rPr>
        <w:t>Защита расстоянием заключается в определении расстояния от работающего до источника излучения, на котором (при данном источнике и времени) можно работать безопасно.</w:t>
      </w:r>
    </w:p>
    <w:p w:rsidR="00A8426D" w:rsidRDefault="00A8426D" w:rsidP="00D7115D">
      <w:pPr>
        <w:spacing w:after="0" w:line="360" w:lineRule="auto"/>
        <w:ind w:firstLine="709"/>
        <w:jc w:val="both"/>
        <w:rPr>
          <w:rFonts w:ascii="Times New Roman" w:hAnsi="Times New Roman" w:cs="Times New Roman"/>
          <w:sz w:val="28"/>
          <w:szCs w:val="28"/>
        </w:rPr>
      </w:pPr>
      <w:r w:rsidRPr="00A8426D">
        <w:rPr>
          <w:rFonts w:ascii="Times New Roman" w:hAnsi="Times New Roman" w:cs="Times New Roman"/>
          <w:sz w:val="28"/>
          <w:szCs w:val="28"/>
        </w:rPr>
        <w:t>Защита экранами основана на способности некоторых материалов поглощать радиоактивное излучение. Интенсивность поглощения гамма-излучения прямо пропорциональна удельному весу материалов и их толщине и обратно пропорциональна энергии излучения.</w:t>
      </w:r>
    </w:p>
    <w:p w:rsidR="00A8426D" w:rsidRDefault="00A8426D" w:rsidP="00D7115D">
      <w:pPr>
        <w:spacing w:after="0" w:line="360" w:lineRule="auto"/>
        <w:ind w:firstLine="709"/>
        <w:jc w:val="both"/>
        <w:rPr>
          <w:rFonts w:ascii="Times New Roman" w:hAnsi="Times New Roman" w:cs="Times New Roman"/>
          <w:sz w:val="28"/>
          <w:szCs w:val="28"/>
        </w:rPr>
      </w:pPr>
      <w:r w:rsidRPr="00A8426D">
        <w:rPr>
          <w:rFonts w:ascii="Times New Roman" w:hAnsi="Times New Roman" w:cs="Times New Roman"/>
          <w:sz w:val="28"/>
          <w:szCs w:val="28"/>
        </w:rPr>
        <w:lastRenderedPageBreak/>
        <w:t xml:space="preserve">При наружном облучении альфа-частицами в экранировании нет необходимости, так как </w:t>
      </w:r>
      <w:proofErr w:type="spellStart"/>
      <w:r w:rsidRPr="00A8426D">
        <w:rPr>
          <w:rFonts w:ascii="Times New Roman" w:hAnsi="Times New Roman" w:cs="Times New Roman"/>
          <w:sz w:val="28"/>
          <w:szCs w:val="28"/>
        </w:rPr>
        <w:t>альфачастицы</w:t>
      </w:r>
      <w:proofErr w:type="spellEnd"/>
      <w:r w:rsidRPr="00A8426D">
        <w:rPr>
          <w:rFonts w:ascii="Times New Roman" w:hAnsi="Times New Roman" w:cs="Times New Roman"/>
          <w:sz w:val="28"/>
          <w:szCs w:val="28"/>
        </w:rPr>
        <w:t xml:space="preserve"> имеют небольшой пробег в воздухе и хорошо задерживаются другими материалами (лист бумаги не пропускает альфа-частицы).</w:t>
      </w:r>
    </w:p>
    <w:p w:rsidR="00A8426D" w:rsidRDefault="00A8426D" w:rsidP="00D7115D">
      <w:pPr>
        <w:spacing w:after="0" w:line="360" w:lineRule="auto"/>
        <w:ind w:firstLine="709"/>
        <w:jc w:val="both"/>
        <w:rPr>
          <w:rFonts w:ascii="Times New Roman" w:hAnsi="Times New Roman" w:cs="Times New Roman"/>
          <w:sz w:val="28"/>
          <w:szCs w:val="28"/>
        </w:rPr>
      </w:pPr>
      <w:r w:rsidRPr="00A8426D">
        <w:rPr>
          <w:rFonts w:ascii="Times New Roman" w:hAnsi="Times New Roman" w:cs="Times New Roman"/>
          <w:sz w:val="28"/>
          <w:szCs w:val="28"/>
        </w:rPr>
        <w:t>Для защиты от бета-излучения следует применять легкие материалы: алюминий, стекло, пластмассы и др. Слой алюминия толщиной 0,5 см полностью задерживает бета-частицы. Для защиты от гамма-лучей следует применять экраны из тяжелых металлов: свинца, чугуна и других тяжелых материалов (бетон). Можно использовать также грунт, воду и т.д.</w:t>
      </w:r>
    </w:p>
    <w:p w:rsidR="00A8426D" w:rsidRDefault="00A8426D" w:rsidP="00D7115D">
      <w:pPr>
        <w:spacing w:after="0" w:line="360" w:lineRule="auto"/>
        <w:ind w:firstLine="709"/>
        <w:jc w:val="both"/>
        <w:rPr>
          <w:rFonts w:ascii="Times New Roman" w:hAnsi="Times New Roman" w:cs="Times New Roman"/>
          <w:sz w:val="28"/>
          <w:szCs w:val="28"/>
        </w:rPr>
      </w:pPr>
      <w:r w:rsidRPr="00A8426D">
        <w:rPr>
          <w:rFonts w:ascii="Times New Roman" w:hAnsi="Times New Roman" w:cs="Times New Roman"/>
          <w:sz w:val="28"/>
          <w:szCs w:val="28"/>
        </w:rPr>
        <w:t xml:space="preserve">Толщину защитного экрана, который ослабит мощность гамма-излучения до предельно допустимых уровней, можно рассчитать двумя способами: </w:t>
      </w:r>
    </w:p>
    <w:p w:rsidR="00A8426D" w:rsidRDefault="00A8426D" w:rsidP="00D7115D">
      <w:pPr>
        <w:spacing w:after="0" w:line="360" w:lineRule="auto"/>
        <w:ind w:firstLine="709"/>
        <w:jc w:val="both"/>
        <w:rPr>
          <w:rFonts w:ascii="Times New Roman" w:hAnsi="Times New Roman" w:cs="Times New Roman"/>
          <w:sz w:val="28"/>
          <w:szCs w:val="28"/>
        </w:rPr>
      </w:pPr>
      <w:r w:rsidRPr="00A8426D">
        <w:rPr>
          <w:rFonts w:ascii="Times New Roman" w:hAnsi="Times New Roman" w:cs="Times New Roman"/>
          <w:sz w:val="28"/>
          <w:szCs w:val="28"/>
        </w:rPr>
        <w:t xml:space="preserve">1) по таблицам (с учетом энергии излучения); </w:t>
      </w:r>
    </w:p>
    <w:p w:rsidR="00A8426D" w:rsidRDefault="00A8426D" w:rsidP="00D7115D">
      <w:pPr>
        <w:spacing w:after="0" w:line="360" w:lineRule="auto"/>
        <w:ind w:firstLine="709"/>
        <w:jc w:val="both"/>
        <w:rPr>
          <w:rFonts w:ascii="Times New Roman" w:hAnsi="Times New Roman" w:cs="Times New Roman"/>
          <w:sz w:val="28"/>
          <w:szCs w:val="28"/>
        </w:rPr>
      </w:pPr>
      <w:r w:rsidRPr="00A8426D">
        <w:rPr>
          <w:rFonts w:ascii="Times New Roman" w:hAnsi="Times New Roman" w:cs="Times New Roman"/>
          <w:sz w:val="28"/>
          <w:szCs w:val="28"/>
        </w:rPr>
        <w:t xml:space="preserve">2) </w:t>
      </w:r>
      <w:r>
        <w:rPr>
          <w:rFonts w:ascii="Times New Roman" w:hAnsi="Times New Roman" w:cs="Times New Roman"/>
          <w:sz w:val="28"/>
          <w:szCs w:val="28"/>
        </w:rPr>
        <w:t xml:space="preserve">по </w:t>
      </w:r>
      <w:r w:rsidRPr="00A8426D">
        <w:rPr>
          <w:rFonts w:ascii="Times New Roman" w:hAnsi="Times New Roman" w:cs="Times New Roman"/>
          <w:sz w:val="28"/>
          <w:szCs w:val="28"/>
        </w:rPr>
        <w:t>слою половинного ослабления (без учета энергии излучения).</w:t>
      </w:r>
    </w:p>
    <w:p w:rsidR="00B21AFB" w:rsidRPr="00B21AFB" w:rsidRDefault="00B21AFB" w:rsidP="00B21AFB">
      <w:pPr>
        <w:spacing w:after="0" w:line="360" w:lineRule="auto"/>
        <w:ind w:firstLine="709"/>
        <w:jc w:val="both"/>
        <w:rPr>
          <w:rFonts w:ascii="Times New Roman" w:hAnsi="Times New Roman" w:cs="Times New Roman"/>
          <w:b/>
          <w:sz w:val="28"/>
          <w:szCs w:val="28"/>
        </w:rPr>
      </w:pPr>
      <w:r w:rsidRPr="00B21AFB">
        <w:rPr>
          <w:rFonts w:ascii="Times New Roman" w:hAnsi="Times New Roman" w:cs="Times New Roman"/>
          <w:b/>
          <w:sz w:val="28"/>
          <w:szCs w:val="28"/>
        </w:rPr>
        <w:t>3. Решение задач по теме защиты от ионизирующих излучений</w:t>
      </w:r>
    </w:p>
    <w:p w:rsidR="00A8426D" w:rsidRDefault="004B1B2E" w:rsidP="00D7115D">
      <w:pPr>
        <w:spacing w:after="0" w:line="360" w:lineRule="auto"/>
        <w:ind w:firstLine="709"/>
        <w:jc w:val="both"/>
        <w:rPr>
          <w:rFonts w:ascii="Times New Roman" w:hAnsi="Times New Roman" w:cs="Times New Roman"/>
          <w:sz w:val="28"/>
          <w:szCs w:val="28"/>
        </w:rPr>
      </w:pPr>
      <w:r w:rsidRPr="004B1B2E">
        <w:rPr>
          <w:rFonts w:ascii="Times New Roman" w:hAnsi="Times New Roman" w:cs="Times New Roman"/>
          <w:b/>
          <w:sz w:val="28"/>
          <w:szCs w:val="28"/>
        </w:rPr>
        <w:t xml:space="preserve">Задача 1. </w:t>
      </w:r>
      <w:r w:rsidRPr="004B1B2E">
        <w:rPr>
          <w:rFonts w:ascii="Times New Roman" w:hAnsi="Times New Roman" w:cs="Times New Roman"/>
          <w:sz w:val="28"/>
          <w:szCs w:val="28"/>
        </w:rPr>
        <w:t>Сотрудники лаборатории работают с источником облучения активностью 10 мг-</w:t>
      </w:r>
      <w:proofErr w:type="spellStart"/>
      <w:r w:rsidRPr="004B1B2E">
        <w:rPr>
          <w:rFonts w:ascii="Times New Roman" w:hAnsi="Times New Roman" w:cs="Times New Roman"/>
          <w:sz w:val="28"/>
          <w:szCs w:val="28"/>
        </w:rPr>
        <w:t>экв</w:t>
      </w:r>
      <w:proofErr w:type="spellEnd"/>
      <w:r w:rsidRPr="004B1B2E">
        <w:rPr>
          <w:rFonts w:ascii="Times New Roman" w:hAnsi="Times New Roman" w:cs="Times New Roman"/>
          <w:sz w:val="28"/>
          <w:szCs w:val="28"/>
        </w:rPr>
        <w:t xml:space="preserve"> </w:t>
      </w:r>
      <w:proofErr w:type="spellStart"/>
      <w:r w:rsidRPr="004B1B2E">
        <w:rPr>
          <w:rFonts w:ascii="Times New Roman" w:hAnsi="Times New Roman" w:cs="Times New Roman"/>
          <w:sz w:val="28"/>
          <w:szCs w:val="28"/>
        </w:rPr>
        <w:t>Ra</w:t>
      </w:r>
      <w:proofErr w:type="spellEnd"/>
      <w:r w:rsidRPr="004B1B2E">
        <w:rPr>
          <w:rFonts w:ascii="Times New Roman" w:hAnsi="Times New Roman" w:cs="Times New Roman"/>
          <w:sz w:val="28"/>
          <w:szCs w:val="28"/>
        </w:rPr>
        <w:t xml:space="preserve"> на расстоянии 1 м от него. Определите допустимую продолжительность рабочего времени в неделю.</w:t>
      </w:r>
    </w:p>
    <w:p w:rsidR="004B1B2E" w:rsidRDefault="00197D31" w:rsidP="00D7115D">
      <w:pPr>
        <w:spacing w:after="0" w:line="360" w:lineRule="auto"/>
        <w:ind w:firstLine="709"/>
        <w:jc w:val="both"/>
        <w:rPr>
          <w:rFonts w:ascii="Times New Roman" w:hAnsi="Times New Roman" w:cs="Times New Roman"/>
          <w:b/>
          <w:sz w:val="28"/>
          <w:szCs w:val="28"/>
        </w:rPr>
      </w:pPr>
      <w:r w:rsidRPr="00B21AFB">
        <w:rPr>
          <w:rFonts w:ascii="Times New Roman" w:hAnsi="Times New Roman" w:cs="Times New Roman"/>
          <w:b/>
          <w:sz w:val="28"/>
          <w:szCs w:val="28"/>
        </w:rPr>
        <w:t>Решение</w:t>
      </w:r>
    </w:p>
    <w:p w:rsidR="00197D31" w:rsidRDefault="00197D31" w:rsidP="00197D31">
      <w:pPr>
        <w:spacing w:after="0" w:line="360" w:lineRule="auto"/>
        <w:ind w:firstLine="709"/>
        <w:jc w:val="center"/>
        <w:rPr>
          <w:rFonts w:ascii="Times New Roman" w:hAnsi="Times New Roman" w:cs="Times New Roman"/>
          <w:sz w:val="28"/>
          <w:szCs w:val="28"/>
        </w:rPr>
      </w:pPr>
      <w:r w:rsidRPr="00D7115D">
        <w:rPr>
          <w:rFonts w:ascii="Times New Roman" w:hAnsi="Times New Roman" w:cs="Times New Roman"/>
          <w:i/>
          <w:sz w:val="28"/>
          <w:szCs w:val="28"/>
        </w:rPr>
        <w:t>m</w:t>
      </w:r>
      <w:r w:rsidRPr="00D7115D">
        <w:rPr>
          <w:rFonts w:ascii="Times New Roman" w:hAnsi="Times New Roman" w:cs="Times New Roman"/>
          <w:sz w:val="28"/>
          <w:szCs w:val="28"/>
        </w:rPr>
        <w:t xml:space="preserve"> × </w:t>
      </w:r>
      <w:r w:rsidRPr="00D7115D">
        <w:rPr>
          <w:rFonts w:ascii="Times New Roman" w:hAnsi="Times New Roman" w:cs="Times New Roman"/>
          <w:i/>
          <w:sz w:val="28"/>
          <w:szCs w:val="28"/>
        </w:rPr>
        <w:t>t</w:t>
      </w:r>
      <w:r w:rsidRPr="00D7115D">
        <w:rPr>
          <w:rFonts w:ascii="Times New Roman" w:hAnsi="Times New Roman" w:cs="Times New Roman"/>
          <w:sz w:val="28"/>
          <w:szCs w:val="28"/>
        </w:rPr>
        <w:t xml:space="preserve"> / </w:t>
      </w:r>
      <w:r w:rsidRPr="00D7115D">
        <w:rPr>
          <w:rFonts w:ascii="Times New Roman" w:hAnsi="Times New Roman" w:cs="Times New Roman"/>
          <w:i/>
          <w:sz w:val="28"/>
          <w:szCs w:val="28"/>
        </w:rPr>
        <w:t>r</w:t>
      </w:r>
      <w:r w:rsidRPr="00D7115D">
        <w:rPr>
          <w:rFonts w:ascii="Times New Roman" w:hAnsi="Times New Roman" w:cs="Times New Roman"/>
          <w:sz w:val="28"/>
          <w:szCs w:val="28"/>
          <w:vertAlign w:val="superscript"/>
        </w:rPr>
        <w:t>2</w:t>
      </w:r>
      <w:r w:rsidRPr="00D7115D">
        <w:rPr>
          <w:rFonts w:ascii="Times New Roman" w:hAnsi="Times New Roman" w:cs="Times New Roman"/>
          <w:sz w:val="28"/>
          <w:szCs w:val="28"/>
        </w:rPr>
        <w:t xml:space="preserve"> = 120,</w:t>
      </w:r>
    </w:p>
    <w:p w:rsidR="00197D31" w:rsidRDefault="00197D31" w:rsidP="00197D31">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sz w:val="28"/>
          <w:szCs w:val="28"/>
        </w:rPr>
        <w:t xml:space="preserve">где </w:t>
      </w:r>
      <w:r w:rsidRPr="00D7115D">
        <w:rPr>
          <w:rFonts w:ascii="Times New Roman" w:hAnsi="Times New Roman" w:cs="Times New Roman"/>
          <w:i/>
          <w:sz w:val="28"/>
          <w:szCs w:val="28"/>
        </w:rPr>
        <w:t>m</w:t>
      </w:r>
      <w:r w:rsidRPr="00D7115D">
        <w:rPr>
          <w:rFonts w:ascii="Times New Roman" w:hAnsi="Times New Roman" w:cs="Times New Roman"/>
          <w:sz w:val="28"/>
          <w:szCs w:val="28"/>
        </w:rPr>
        <w:t xml:space="preserve"> – активность источника облучения, мг-</w:t>
      </w:r>
      <w:proofErr w:type="spellStart"/>
      <w:r w:rsidRPr="00D7115D">
        <w:rPr>
          <w:rFonts w:ascii="Times New Roman" w:hAnsi="Times New Roman" w:cs="Times New Roman"/>
          <w:sz w:val="28"/>
          <w:szCs w:val="28"/>
        </w:rPr>
        <w:t>экв</w:t>
      </w:r>
      <w:proofErr w:type="spellEnd"/>
      <w:r w:rsidRPr="00D7115D">
        <w:rPr>
          <w:rFonts w:ascii="Times New Roman" w:hAnsi="Times New Roman" w:cs="Times New Roman"/>
          <w:sz w:val="28"/>
          <w:szCs w:val="28"/>
        </w:rPr>
        <w:t xml:space="preserve"> </w:t>
      </w:r>
      <w:proofErr w:type="spellStart"/>
      <w:r w:rsidRPr="00D7115D">
        <w:rPr>
          <w:rFonts w:ascii="Times New Roman" w:hAnsi="Times New Roman" w:cs="Times New Roman"/>
          <w:sz w:val="28"/>
          <w:szCs w:val="28"/>
        </w:rPr>
        <w:t>Ra</w:t>
      </w:r>
      <w:proofErr w:type="spellEnd"/>
      <w:r w:rsidRPr="00D7115D">
        <w:rPr>
          <w:rFonts w:ascii="Times New Roman" w:hAnsi="Times New Roman" w:cs="Times New Roman"/>
          <w:sz w:val="28"/>
          <w:szCs w:val="28"/>
        </w:rPr>
        <w:t xml:space="preserve">; </w:t>
      </w:r>
    </w:p>
    <w:p w:rsidR="00197D31" w:rsidRDefault="00197D31" w:rsidP="00197D31">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i/>
          <w:sz w:val="28"/>
          <w:szCs w:val="28"/>
        </w:rPr>
        <w:t>t</w:t>
      </w:r>
      <w:r w:rsidRPr="00D7115D">
        <w:rPr>
          <w:rFonts w:ascii="Times New Roman" w:hAnsi="Times New Roman" w:cs="Times New Roman"/>
          <w:sz w:val="28"/>
          <w:szCs w:val="28"/>
        </w:rPr>
        <w:t xml:space="preserve"> ‒ время облучения за рабочую неделю, ч; </w:t>
      </w:r>
    </w:p>
    <w:p w:rsidR="00197D31" w:rsidRDefault="00197D31" w:rsidP="00197D31">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i/>
          <w:sz w:val="28"/>
          <w:szCs w:val="28"/>
        </w:rPr>
        <w:t>r</w:t>
      </w:r>
      <w:r w:rsidRPr="00D7115D">
        <w:rPr>
          <w:rFonts w:ascii="Times New Roman" w:hAnsi="Times New Roman" w:cs="Times New Roman"/>
          <w:sz w:val="28"/>
          <w:szCs w:val="28"/>
        </w:rPr>
        <w:t xml:space="preserve"> ‒ расстояние от источника облучения, м; </w:t>
      </w:r>
    </w:p>
    <w:p w:rsidR="00197D31" w:rsidRDefault="00197D31" w:rsidP="00197D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D7115D">
        <w:rPr>
          <w:rFonts w:ascii="Times New Roman" w:hAnsi="Times New Roman" w:cs="Times New Roman"/>
          <w:sz w:val="28"/>
          <w:szCs w:val="28"/>
        </w:rPr>
        <w:t xml:space="preserve">20 ‒ постоянный коэффициент. </w:t>
      </w:r>
    </w:p>
    <w:p w:rsidR="00197D31" w:rsidRDefault="00197D31"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Отсюда</w:t>
      </w:r>
    </w:p>
    <w:p w:rsidR="00197D31" w:rsidRDefault="00197D31" w:rsidP="00197D31">
      <w:pPr>
        <w:spacing w:after="0" w:line="360" w:lineRule="auto"/>
        <w:ind w:firstLine="709"/>
        <w:jc w:val="center"/>
        <w:rPr>
          <w:rFonts w:ascii="Times New Roman" w:hAnsi="Times New Roman" w:cs="Times New Roman"/>
          <w:sz w:val="28"/>
          <w:szCs w:val="28"/>
        </w:rPr>
      </w:pPr>
      <w:r w:rsidRPr="00197D31">
        <w:rPr>
          <w:rFonts w:ascii="Times New Roman" w:hAnsi="Times New Roman" w:cs="Times New Roman"/>
          <w:i/>
          <w:sz w:val="28"/>
          <w:szCs w:val="28"/>
        </w:rPr>
        <w:t>t</w:t>
      </w:r>
      <w:r>
        <w:rPr>
          <w:rFonts w:ascii="Times New Roman" w:hAnsi="Times New Roman" w:cs="Times New Roman"/>
          <w:i/>
          <w:sz w:val="28"/>
          <w:szCs w:val="28"/>
        </w:rPr>
        <w:t xml:space="preserve"> </w:t>
      </w:r>
      <w:r>
        <w:rPr>
          <w:rFonts w:ascii="Times New Roman" w:hAnsi="Times New Roman" w:cs="Times New Roman"/>
          <w:sz w:val="28"/>
          <w:szCs w:val="28"/>
        </w:rPr>
        <w:t xml:space="preserve">= </w:t>
      </w:r>
      <w:r w:rsidRPr="00D7115D">
        <w:rPr>
          <w:rFonts w:ascii="Times New Roman" w:hAnsi="Times New Roman" w:cs="Times New Roman"/>
          <w:sz w:val="28"/>
          <w:szCs w:val="28"/>
        </w:rPr>
        <w:t>120×</w:t>
      </w:r>
      <w:r w:rsidRPr="00197D31">
        <w:rPr>
          <w:rFonts w:ascii="Times New Roman" w:hAnsi="Times New Roman" w:cs="Times New Roman"/>
          <w:i/>
          <w:sz w:val="28"/>
          <w:szCs w:val="28"/>
        </w:rPr>
        <w:t xml:space="preserve"> </w:t>
      </w:r>
      <w:r w:rsidRPr="00D7115D">
        <w:rPr>
          <w:rFonts w:ascii="Times New Roman" w:hAnsi="Times New Roman" w:cs="Times New Roman"/>
          <w:i/>
          <w:sz w:val="28"/>
          <w:szCs w:val="28"/>
        </w:rPr>
        <w:t>r</w:t>
      </w:r>
      <w:r w:rsidRPr="00D7115D">
        <w:rPr>
          <w:rFonts w:ascii="Times New Roman" w:hAnsi="Times New Roman" w:cs="Times New Roman"/>
          <w:sz w:val="28"/>
          <w:szCs w:val="28"/>
          <w:vertAlign w:val="superscript"/>
        </w:rPr>
        <w:t>2</w:t>
      </w:r>
      <w:r w:rsidRPr="00D7115D">
        <w:rPr>
          <w:rFonts w:ascii="Times New Roman" w:hAnsi="Times New Roman" w:cs="Times New Roman"/>
          <w:sz w:val="28"/>
          <w:szCs w:val="28"/>
        </w:rPr>
        <w:t>/</w:t>
      </w:r>
      <w:r w:rsidRPr="00197D31">
        <w:rPr>
          <w:rFonts w:ascii="Times New Roman" w:hAnsi="Times New Roman" w:cs="Times New Roman"/>
          <w:i/>
          <w:sz w:val="28"/>
          <w:szCs w:val="28"/>
        </w:rPr>
        <w:t xml:space="preserve"> </w:t>
      </w:r>
      <w:r w:rsidRPr="00D7115D">
        <w:rPr>
          <w:rFonts w:ascii="Times New Roman" w:hAnsi="Times New Roman" w:cs="Times New Roman"/>
          <w:i/>
          <w:sz w:val="28"/>
          <w:szCs w:val="28"/>
        </w:rPr>
        <w:t>m</w:t>
      </w:r>
      <w:r>
        <w:rPr>
          <w:rFonts w:ascii="Times New Roman" w:hAnsi="Times New Roman" w:cs="Times New Roman"/>
          <w:sz w:val="28"/>
          <w:szCs w:val="28"/>
        </w:rPr>
        <w:t xml:space="preserve"> = </w:t>
      </w:r>
      <w:r w:rsidRPr="00D7115D">
        <w:rPr>
          <w:rFonts w:ascii="Times New Roman" w:hAnsi="Times New Roman" w:cs="Times New Roman"/>
          <w:sz w:val="28"/>
          <w:szCs w:val="28"/>
        </w:rPr>
        <w:t>120×</w:t>
      </w:r>
      <w:r w:rsidRPr="00197D31">
        <w:rPr>
          <w:rFonts w:ascii="Times New Roman" w:hAnsi="Times New Roman" w:cs="Times New Roman"/>
          <w:i/>
          <w:sz w:val="28"/>
          <w:szCs w:val="28"/>
        </w:rPr>
        <w:t xml:space="preserve"> </w:t>
      </w:r>
      <w:r w:rsidRPr="00197D31">
        <w:rPr>
          <w:rFonts w:ascii="Times New Roman" w:hAnsi="Times New Roman" w:cs="Times New Roman"/>
          <w:sz w:val="28"/>
          <w:szCs w:val="28"/>
        </w:rPr>
        <w:t>1</w:t>
      </w:r>
      <w:r w:rsidRPr="00197D31">
        <w:rPr>
          <w:rFonts w:ascii="Times New Roman" w:hAnsi="Times New Roman" w:cs="Times New Roman"/>
          <w:sz w:val="28"/>
          <w:szCs w:val="28"/>
          <w:vertAlign w:val="superscript"/>
        </w:rPr>
        <w:t>2</w:t>
      </w:r>
      <w:r w:rsidRPr="00197D31">
        <w:rPr>
          <w:rFonts w:ascii="Times New Roman" w:hAnsi="Times New Roman" w:cs="Times New Roman"/>
          <w:sz w:val="28"/>
          <w:szCs w:val="28"/>
        </w:rPr>
        <w:t xml:space="preserve">/ </w:t>
      </w:r>
      <w:r w:rsidRPr="00197D31">
        <w:rPr>
          <w:rFonts w:ascii="Times New Roman" w:hAnsi="Times New Roman" w:cs="Times New Roman"/>
          <w:sz w:val="28"/>
          <w:szCs w:val="28"/>
        </w:rPr>
        <w:t>10</w:t>
      </w:r>
      <w:r>
        <w:rPr>
          <w:rFonts w:ascii="Times New Roman" w:hAnsi="Times New Roman" w:cs="Times New Roman"/>
          <w:i/>
          <w:sz w:val="28"/>
          <w:szCs w:val="28"/>
        </w:rPr>
        <w:t xml:space="preserve"> = </w:t>
      </w:r>
      <w:r>
        <w:rPr>
          <w:rFonts w:ascii="Times New Roman" w:hAnsi="Times New Roman" w:cs="Times New Roman"/>
          <w:sz w:val="28"/>
          <w:szCs w:val="28"/>
        </w:rPr>
        <w:t>12 часов</w:t>
      </w:r>
    </w:p>
    <w:p w:rsidR="00197D31" w:rsidRPr="00197D31" w:rsidRDefault="00197D31" w:rsidP="00197D31">
      <w:pPr>
        <w:spacing w:after="0" w:line="360" w:lineRule="auto"/>
        <w:ind w:firstLine="709"/>
        <w:jc w:val="both"/>
        <w:rPr>
          <w:rFonts w:ascii="Times New Roman" w:hAnsi="Times New Roman" w:cs="Times New Roman"/>
          <w:sz w:val="28"/>
          <w:szCs w:val="28"/>
        </w:rPr>
      </w:pPr>
      <w:r w:rsidRPr="00197D31">
        <w:rPr>
          <w:rFonts w:ascii="Times New Roman" w:hAnsi="Times New Roman" w:cs="Times New Roman"/>
          <w:b/>
          <w:sz w:val="28"/>
          <w:szCs w:val="28"/>
        </w:rPr>
        <w:t>Ответ:</w:t>
      </w:r>
      <w:r>
        <w:rPr>
          <w:rFonts w:ascii="Times New Roman" w:hAnsi="Times New Roman" w:cs="Times New Roman"/>
          <w:sz w:val="28"/>
          <w:szCs w:val="28"/>
        </w:rPr>
        <w:t xml:space="preserve"> </w:t>
      </w:r>
      <w:r w:rsidRPr="00197D31">
        <w:rPr>
          <w:rFonts w:ascii="Times New Roman" w:hAnsi="Times New Roman" w:cs="Times New Roman"/>
          <w:sz w:val="28"/>
          <w:szCs w:val="28"/>
        </w:rPr>
        <w:t>допустим</w:t>
      </w:r>
      <w:r>
        <w:rPr>
          <w:rFonts w:ascii="Times New Roman" w:hAnsi="Times New Roman" w:cs="Times New Roman"/>
          <w:sz w:val="28"/>
          <w:szCs w:val="28"/>
        </w:rPr>
        <w:t>ая</w:t>
      </w:r>
      <w:r w:rsidRPr="00197D31">
        <w:rPr>
          <w:rFonts w:ascii="Times New Roman" w:hAnsi="Times New Roman" w:cs="Times New Roman"/>
          <w:sz w:val="28"/>
          <w:szCs w:val="28"/>
        </w:rPr>
        <w:t xml:space="preserve"> продолжительность рабочего времени в неделю </w:t>
      </w:r>
      <w:r>
        <w:rPr>
          <w:rFonts w:ascii="Times New Roman" w:hAnsi="Times New Roman" w:cs="Times New Roman"/>
          <w:sz w:val="28"/>
          <w:szCs w:val="28"/>
        </w:rPr>
        <w:t>с</w:t>
      </w:r>
      <w:r w:rsidRPr="00197D31">
        <w:rPr>
          <w:rFonts w:ascii="Times New Roman" w:hAnsi="Times New Roman" w:cs="Times New Roman"/>
          <w:sz w:val="28"/>
          <w:szCs w:val="28"/>
        </w:rPr>
        <w:t>отрудник</w:t>
      </w:r>
      <w:r>
        <w:rPr>
          <w:rFonts w:ascii="Times New Roman" w:hAnsi="Times New Roman" w:cs="Times New Roman"/>
          <w:sz w:val="28"/>
          <w:szCs w:val="28"/>
        </w:rPr>
        <w:t>ов</w:t>
      </w:r>
      <w:r w:rsidRPr="00197D31">
        <w:rPr>
          <w:rFonts w:ascii="Times New Roman" w:hAnsi="Times New Roman" w:cs="Times New Roman"/>
          <w:sz w:val="28"/>
          <w:szCs w:val="28"/>
        </w:rPr>
        <w:t xml:space="preserve"> лаборатории</w:t>
      </w:r>
      <w:r>
        <w:rPr>
          <w:rFonts w:ascii="Times New Roman" w:hAnsi="Times New Roman" w:cs="Times New Roman"/>
          <w:sz w:val="28"/>
          <w:szCs w:val="28"/>
        </w:rPr>
        <w:t>,</w:t>
      </w:r>
      <w:r w:rsidRPr="00197D31">
        <w:rPr>
          <w:rFonts w:ascii="Times New Roman" w:hAnsi="Times New Roman" w:cs="Times New Roman"/>
          <w:sz w:val="28"/>
          <w:szCs w:val="28"/>
        </w:rPr>
        <w:t xml:space="preserve"> работаю</w:t>
      </w:r>
      <w:r>
        <w:rPr>
          <w:rFonts w:ascii="Times New Roman" w:hAnsi="Times New Roman" w:cs="Times New Roman"/>
          <w:sz w:val="28"/>
          <w:szCs w:val="28"/>
        </w:rPr>
        <w:t>щих</w:t>
      </w:r>
      <w:r w:rsidRPr="00197D31">
        <w:rPr>
          <w:rFonts w:ascii="Times New Roman" w:hAnsi="Times New Roman" w:cs="Times New Roman"/>
          <w:sz w:val="28"/>
          <w:szCs w:val="28"/>
        </w:rPr>
        <w:t xml:space="preserve"> с источником облучения активностью 10 мг-</w:t>
      </w:r>
      <w:proofErr w:type="spellStart"/>
      <w:r w:rsidRPr="00197D31">
        <w:rPr>
          <w:rFonts w:ascii="Times New Roman" w:hAnsi="Times New Roman" w:cs="Times New Roman"/>
          <w:sz w:val="28"/>
          <w:szCs w:val="28"/>
        </w:rPr>
        <w:t>экв</w:t>
      </w:r>
      <w:proofErr w:type="spellEnd"/>
      <w:r w:rsidRPr="00197D31">
        <w:rPr>
          <w:rFonts w:ascii="Times New Roman" w:hAnsi="Times New Roman" w:cs="Times New Roman"/>
          <w:sz w:val="28"/>
          <w:szCs w:val="28"/>
        </w:rPr>
        <w:t xml:space="preserve"> </w:t>
      </w:r>
      <w:proofErr w:type="spellStart"/>
      <w:r w:rsidRPr="00197D31">
        <w:rPr>
          <w:rFonts w:ascii="Times New Roman" w:hAnsi="Times New Roman" w:cs="Times New Roman"/>
          <w:sz w:val="28"/>
          <w:szCs w:val="28"/>
        </w:rPr>
        <w:t>Ra</w:t>
      </w:r>
      <w:proofErr w:type="spellEnd"/>
      <w:r w:rsidRPr="00197D31">
        <w:rPr>
          <w:rFonts w:ascii="Times New Roman" w:hAnsi="Times New Roman" w:cs="Times New Roman"/>
          <w:sz w:val="28"/>
          <w:szCs w:val="28"/>
        </w:rPr>
        <w:t xml:space="preserve"> на расстоянии 1 м от него</w:t>
      </w:r>
      <w:r>
        <w:rPr>
          <w:rFonts w:ascii="Times New Roman" w:hAnsi="Times New Roman" w:cs="Times New Roman"/>
          <w:sz w:val="28"/>
          <w:szCs w:val="28"/>
        </w:rPr>
        <w:t>, составит не более 12 часов.</w:t>
      </w:r>
    </w:p>
    <w:p w:rsidR="004B1B2E" w:rsidRDefault="004B1B2E" w:rsidP="00D7115D">
      <w:pPr>
        <w:spacing w:after="0" w:line="360" w:lineRule="auto"/>
        <w:ind w:firstLine="709"/>
        <w:jc w:val="both"/>
        <w:rPr>
          <w:rFonts w:ascii="Times New Roman" w:hAnsi="Times New Roman" w:cs="Times New Roman"/>
          <w:sz w:val="28"/>
          <w:szCs w:val="28"/>
        </w:rPr>
      </w:pPr>
      <w:r w:rsidRPr="004B1B2E">
        <w:rPr>
          <w:rFonts w:ascii="Times New Roman" w:hAnsi="Times New Roman" w:cs="Times New Roman"/>
          <w:b/>
          <w:sz w:val="28"/>
          <w:szCs w:val="28"/>
        </w:rPr>
        <w:lastRenderedPageBreak/>
        <w:t xml:space="preserve">Задача </w:t>
      </w:r>
      <w:r>
        <w:rPr>
          <w:rFonts w:ascii="Times New Roman" w:hAnsi="Times New Roman" w:cs="Times New Roman"/>
          <w:b/>
          <w:sz w:val="28"/>
          <w:szCs w:val="28"/>
        </w:rPr>
        <w:t>2</w:t>
      </w:r>
      <w:r w:rsidRPr="004B1B2E">
        <w:rPr>
          <w:rFonts w:ascii="Times New Roman" w:hAnsi="Times New Roman" w:cs="Times New Roman"/>
          <w:b/>
          <w:sz w:val="28"/>
          <w:szCs w:val="28"/>
        </w:rPr>
        <w:t>.</w:t>
      </w:r>
      <w:r>
        <w:rPr>
          <w:rFonts w:ascii="Times New Roman" w:hAnsi="Times New Roman" w:cs="Times New Roman"/>
          <w:b/>
          <w:sz w:val="28"/>
          <w:szCs w:val="28"/>
        </w:rPr>
        <w:t xml:space="preserve"> </w:t>
      </w:r>
      <w:r w:rsidRPr="004B1B2E">
        <w:rPr>
          <w:rFonts w:ascii="Times New Roman" w:hAnsi="Times New Roman" w:cs="Times New Roman"/>
          <w:sz w:val="28"/>
          <w:szCs w:val="28"/>
        </w:rPr>
        <w:t>Техник-лаборант радиологического отделения, работающий по шестидневной рабочей неделе, в течение шести часов ежедневно готовит препараты радия активностью 3,3 мг-</w:t>
      </w:r>
      <w:proofErr w:type="spellStart"/>
      <w:r w:rsidRPr="004B1B2E">
        <w:rPr>
          <w:rFonts w:ascii="Times New Roman" w:hAnsi="Times New Roman" w:cs="Times New Roman"/>
          <w:sz w:val="28"/>
          <w:szCs w:val="28"/>
        </w:rPr>
        <w:t>экв</w:t>
      </w:r>
      <w:proofErr w:type="spellEnd"/>
      <w:r w:rsidRPr="004B1B2E">
        <w:rPr>
          <w:rFonts w:ascii="Times New Roman" w:hAnsi="Times New Roman" w:cs="Times New Roman"/>
          <w:sz w:val="28"/>
          <w:szCs w:val="28"/>
        </w:rPr>
        <w:t xml:space="preserve"> </w:t>
      </w:r>
      <w:proofErr w:type="spellStart"/>
      <w:r w:rsidRPr="004B1B2E">
        <w:rPr>
          <w:rFonts w:ascii="Times New Roman" w:hAnsi="Times New Roman" w:cs="Times New Roman"/>
          <w:sz w:val="28"/>
          <w:szCs w:val="28"/>
        </w:rPr>
        <w:t>Rа</w:t>
      </w:r>
      <w:proofErr w:type="spellEnd"/>
      <w:r w:rsidRPr="004B1B2E">
        <w:rPr>
          <w:rFonts w:ascii="Times New Roman" w:hAnsi="Times New Roman" w:cs="Times New Roman"/>
          <w:sz w:val="28"/>
          <w:szCs w:val="28"/>
        </w:rPr>
        <w:t>. На каком расстоянии от источника он должен работать?</w:t>
      </w:r>
    </w:p>
    <w:p w:rsidR="00197D31" w:rsidRDefault="00197D31" w:rsidP="00197D31">
      <w:pPr>
        <w:spacing w:after="0" w:line="360" w:lineRule="auto"/>
        <w:ind w:firstLine="709"/>
        <w:jc w:val="both"/>
        <w:rPr>
          <w:rFonts w:ascii="Times New Roman" w:hAnsi="Times New Roman" w:cs="Times New Roman"/>
          <w:b/>
          <w:sz w:val="28"/>
          <w:szCs w:val="28"/>
        </w:rPr>
      </w:pPr>
      <w:r w:rsidRPr="00B21AFB">
        <w:rPr>
          <w:rFonts w:ascii="Times New Roman" w:hAnsi="Times New Roman" w:cs="Times New Roman"/>
          <w:b/>
          <w:sz w:val="28"/>
          <w:szCs w:val="28"/>
        </w:rPr>
        <w:t>Решение</w:t>
      </w:r>
    </w:p>
    <w:p w:rsidR="00197D31" w:rsidRDefault="00197D31" w:rsidP="00197D31">
      <w:pPr>
        <w:spacing w:after="0" w:line="360" w:lineRule="auto"/>
        <w:ind w:firstLine="709"/>
        <w:jc w:val="both"/>
        <w:rPr>
          <w:rFonts w:ascii="Times New Roman" w:hAnsi="Times New Roman" w:cs="Times New Roman"/>
          <w:sz w:val="28"/>
          <w:szCs w:val="28"/>
        </w:rPr>
      </w:pPr>
      <w:r w:rsidRPr="00197D31">
        <w:rPr>
          <w:rFonts w:ascii="Times New Roman" w:hAnsi="Times New Roman" w:cs="Times New Roman"/>
          <w:sz w:val="28"/>
          <w:szCs w:val="28"/>
        </w:rPr>
        <w:t xml:space="preserve">Время работы </w:t>
      </w:r>
      <w:r>
        <w:rPr>
          <w:rFonts w:ascii="Times New Roman" w:hAnsi="Times New Roman" w:cs="Times New Roman"/>
          <w:sz w:val="28"/>
          <w:szCs w:val="28"/>
        </w:rPr>
        <w:t>т</w:t>
      </w:r>
      <w:r w:rsidRPr="004B1B2E">
        <w:rPr>
          <w:rFonts w:ascii="Times New Roman" w:hAnsi="Times New Roman" w:cs="Times New Roman"/>
          <w:sz w:val="28"/>
          <w:szCs w:val="28"/>
        </w:rPr>
        <w:t>ехник-лаборант</w:t>
      </w:r>
      <w:r>
        <w:rPr>
          <w:rFonts w:ascii="Times New Roman" w:hAnsi="Times New Roman" w:cs="Times New Roman"/>
          <w:sz w:val="28"/>
          <w:szCs w:val="28"/>
        </w:rPr>
        <w:t>а</w:t>
      </w:r>
      <w:r w:rsidRPr="004B1B2E">
        <w:rPr>
          <w:rFonts w:ascii="Times New Roman" w:hAnsi="Times New Roman" w:cs="Times New Roman"/>
          <w:sz w:val="28"/>
          <w:szCs w:val="28"/>
        </w:rPr>
        <w:t xml:space="preserve"> радиологического отделения, работающ</w:t>
      </w:r>
      <w:r>
        <w:rPr>
          <w:rFonts w:ascii="Times New Roman" w:hAnsi="Times New Roman" w:cs="Times New Roman"/>
          <w:sz w:val="28"/>
          <w:szCs w:val="28"/>
        </w:rPr>
        <w:t>его</w:t>
      </w:r>
      <w:r w:rsidRPr="004B1B2E">
        <w:rPr>
          <w:rFonts w:ascii="Times New Roman" w:hAnsi="Times New Roman" w:cs="Times New Roman"/>
          <w:sz w:val="28"/>
          <w:szCs w:val="28"/>
        </w:rPr>
        <w:t xml:space="preserve"> по шестидневной рабочей неделе, в течение шести часов ежедневно </w:t>
      </w:r>
      <w:r w:rsidRPr="00197D31">
        <w:rPr>
          <w:rFonts w:ascii="Times New Roman" w:hAnsi="Times New Roman" w:cs="Times New Roman"/>
          <w:sz w:val="28"/>
          <w:szCs w:val="28"/>
        </w:rPr>
        <w:t>за нед</w:t>
      </w:r>
      <w:r>
        <w:rPr>
          <w:rFonts w:ascii="Times New Roman" w:hAnsi="Times New Roman" w:cs="Times New Roman"/>
          <w:sz w:val="28"/>
          <w:szCs w:val="28"/>
        </w:rPr>
        <w:t>е</w:t>
      </w:r>
      <w:r w:rsidRPr="00197D31">
        <w:rPr>
          <w:rFonts w:ascii="Times New Roman" w:hAnsi="Times New Roman" w:cs="Times New Roman"/>
          <w:sz w:val="28"/>
          <w:szCs w:val="28"/>
        </w:rPr>
        <w:t>лю составит</w:t>
      </w:r>
      <w:r>
        <w:rPr>
          <w:rFonts w:ascii="Times New Roman" w:hAnsi="Times New Roman" w:cs="Times New Roman"/>
          <w:sz w:val="28"/>
          <w:szCs w:val="28"/>
        </w:rPr>
        <w:t>:</w:t>
      </w:r>
    </w:p>
    <w:p w:rsidR="00197D31" w:rsidRPr="00197D31" w:rsidRDefault="00197D31" w:rsidP="00197D31">
      <w:pPr>
        <w:spacing w:after="0" w:line="360" w:lineRule="auto"/>
        <w:ind w:firstLine="709"/>
        <w:jc w:val="center"/>
        <w:rPr>
          <w:rFonts w:ascii="Times New Roman" w:hAnsi="Times New Roman" w:cs="Times New Roman"/>
          <w:sz w:val="28"/>
          <w:szCs w:val="28"/>
        </w:rPr>
      </w:pPr>
      <w:r w:rsidRPr="00D7115D">
        <w:rPr>
          <w:rFonts w:ascii="Times New Roman" w:hAnsi="Times New Roman" w:cs="Times New Roman"/>
          <w:i/>
          <w:sz w:val="28"/>
          <w:szCs w:val="28"/>
        </w:rPr>
        <w:t>t</w:t>
      </w:r>
      <w:r w:rsidRPr="00D7115D">
        <w:rPr>
          <w:rFonts w:ascii="Times New Roman" w:hAnsi="Times New Roman" w:cs="Times New Roman"/>
          <w:sz w:val="28"/>
          <w:szCs w:val="28"/>
        </w:rPr>
        <w:t xml:space="preserve"> </w:t>
      </w:r>
      <w:r>
        <w:rPr>
          <w:rFonts w:ascii="Times New Roman" w:hAnsi="Times New Roman" w:cs="Times New Roman"/>
          <w:sz w:val="28"/>
          <w:szCs w:val="28"/>
        </w:rPr>
        <w:t xml:space="preserve">= 6 </w:t>
      </w:r>
      <w:r w:rsidRPr="00D7115D">
        <w:rPr>
          <w:rFonts w:ascii="Times New Roman" w:hAnsi="Times New Roman" w:cs="Times New Roman"/>
          <w:sz w:val="28"/>
          <w:szCs w:val="28"/>
        </w:rPr>
        <w:t>×</w:t>
      </w:r>
      <w:r>
        <w:rPr>
          <w:rFonts w:ascii="Times New Roman" w:hAnsi="Times New Roman" w:cs="Times New Roman"/>
          <w:sz w:val="28"/>
          <w:szCs w:val="28"/>
        </w:rPr>
        <w:t xml:space="preserve"> 6 = 36 часов</w:t>
      </w:r>
    </w:p>
    <w:p w:rsidR="00197D31" w:rsidRDefault="00197D31" w:rsidP="00197D31">
      <w:pPr>
        <w:spacing w:after="0" w:line="360" w:lineRule="auto"/>
        <w:ind w:firstLine="709"/>
        <w:jc w:val="center"/>
        <w:rPr>
          <w:rFonts w:ascii="Times New Roman" w:hAnsi="Times New Roman" w:cs="Times New Roman"/>
          <w:sz w:val="28"/>
          <w:szCs w:val="28"/>
        </w:rPr>
      </w:pPr>
      <w:r w:rsidRPr="00D7115D">
        <w:rPr>
          <w:rFonts w:ascii="Times New Roman" w:hAnsi="Times New Roman" w:cs="Times New Roman"/>
          <w:i/>
          <w:sz w:val="28"/>
          <w:szCs w:val="28"/>
        </w:rPr>
        <w:t>m</w:t>
      </w:r>
      <w:r w:rsidRPr="00D7115D">
        <w:rPr>
          <w:rFonts w:ascii="Times New Roman" w:hAnsi="Times New Roman" w:cs="Times New Roman"/>
          <w:sz w:val="28"/>
          <w:szCs w:val="28"/>
        </w:rPr>
        <w:t xml:space="preserve"> × </w:t>
      </w:r>
      <w:r w:rsidRPr="00D7115D">
        <w:rPr>
          <w:rFonts w:ascii="Times New Roman" w:hAnsi="Times New Roman" w:cs="Times New Roman"/>
          <w:i/>
          <w:sz w:val="28"/>
          <w:szCs w:val="28"/>
        </w:rPr>
        <w:t>t</w:t>
      </w:r>
      <w:r w:rsidRPr="00D7115D">
        <w:rPr>
          <w:rFonts w:ascii="Times New Roman" w:hAnsi="Times New Roman" w:cs="Times New Roman"/>
          <w:sz w:val="28"/>
          <w:szCs w:val="28"/>
        </w:rPr>
        <w:t xml:space="preserve"> / </w:t>
      </w:r>
      <w:r w:rsidRPr="00D7115D">
        <w:rPr>
          <w:rFonts w:ascii="Times New Roman" w:hAnsi="Times New Roman" w:cs="Times New Roman"/>
          <w:i/>
          <w:sz w:val="28"/>
          <w:szCs w:val="28"/>
        </w:rPr>
        <w:t>r</w:t>
      </w:r>
      <w:r w:rsidRPr="00D7115D">
        <w:rPr>
          <w:rFonts w:ascii="Times New Roman" w:hAnsi="Times New Roman" w:cs="Times New Roman"/>
          <w:sz w:val="28"/>
          <w:szCs w:val="28"/>
          <w:vertAlign w:val="superscript"/>
        </w:rPr>
        <w:t>2</w:t>
      </w:r>
      <w:r w:rsidRPr="00D7115D">
        <w:rPr>
          <w:rFonts w:ascii="Times New Roman" w:hAnsi="Times New Roman" w:cs="Times New Roman"/>
          <w:sz w:val="28"/>
          <w:szCs w:val="28"/>
        </w:rPr>
        <w:t xml:space="preserve"> = 120,</w:t>
      </w:r>
    </w:p>
    <w:p w:rsidR="00197D31" w:rsidRDefault="00197D31" w:rsidP="00197D31">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sz w:val="28"/>
          <w:szCs w:val="28"/>
        </w:rPr>
        <w:t xml:space="preserve">где </w:t>
      </w:r>
      <w:r w:rsidRPr="00D7115D">
        <w:rPr>
          <w:rFonts w:ascii="Times New Roman" w:hAnsi="Times New Roman" w:cs="Times New Roman"/>
          <w:i/>
          <w:sz w:val="28"/>
          <w:szCs w:val="28"/>
        </w:rPr>
        <w:t>m</w:t>
      </w:r>
      <w:r w:rsidRPr="00D7115D">
        <w:rPr>
          <w:rFonts w:ascii="Times New Roman" w:hAnsi="Times New Roman" w:cs="Times New Roman"/>
          <w:sz w:val="28"/>
          <w:szCs w:val="28"/>
        </w:rPr>
        <w:t xml:space="preserve"> – активность источника облучения, мг-</w:t>
      </w:r>
      <w:proofErr w:type="spellStart"/>
      <w:r w:rsidRPr="00D7115D">
        <w:rPr>
          <w:rFonts w:ascii="Times New Roman" w:hAnsi="Times New Roman" w:cs="Times New Roman"/>
          <w:sz w:val="28"/>
          <w:szCs w:val="28"/>
        </w:rPr>
        <w:t>экв</w:t>
      </w:r>
      <w:proofErr w:type="spellEnd"/>
      <w:r w:rsidRPr="00D7115D">
        <w:rPr>
          <w:rFonts w:ascii="Times New Roman" w:hAnsi="Times New Roman" w:cs="Times New Roman"/>
          <w:sz w:val="28"/>
          <w:szCs w:val="28"/>
        </w:rPr>
        <w:t xml:space="preserve"> </w:t>
      </w:r>
      <w:proofErr w:type="spellStart"/>
      <w:r w:rsidRPr="00D7115D">
        <w:rPr>
          <w:rFonts w:ascii="Times New Roman" w:hAnsi="Times New Roman" w:cs="Times New Roman"/>
          <w:sz w:val="28"/>
          <w:szCs w:val="28"/>
        </w:rPr>
        <w:t>Ra</w:t>
      </w:r>
      <w:proofErr w:type="spellEnd"/>
      <w:r w:rsidRPr="00D7115D">
        <w:rPr>
          <w:rFonts w:ascii="Times New Roman" w:hAnsi="Times New Roman" w:cs="Times New Roman"/>
          <w:sz w:val="28"/>
          <w:szCs w:val="28"/>
        </w:rPr>
        <w:t xml:space="preserve">; </w:t>
      </w:r>
    </w:p>
    <w:p w:rsidR="00197D31" w:rsidRDefault="00197D31" w:rsidP="00197D31">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i/>
          <w:sz w:val="28"/>
          <w:szCs w:val="28"/>
        </w:rPr>
        <w:t>t</w:t>
      </w:r>
      <w:r w:rsidRPr="00D7115D">
        <w:rPr>
          <w:rFonts w:ascii="Times New Roman" w:hAnsi="Times New Roman" w:cs="Times New Roman"/>
          <w:sz w:val="28"/>
          <w:szCs w:val="28"/>
        </w:rPr>
        <w:t xml:space="preserve"> ‒ время облучения за рабочую неделю, ч; </w:t>
      </w:r>
    </w:p>
    <w:p w:rsidR="00197D31" w:rsidRDefault="00197D31" w:rsidP="00197D31">
      <w:pPr>
        <w:spacing w:after="0" w:line="360" w:lineRule="auto"/>
        <w:ind w:firstLine="709"/>
        <w:jc w:val="both"/>
        <w:rPr>
          <w:rFonts w:ascii="Times New Roman" w:hAnsi="Times New Roman" w:cs="Times New Roman"/>
          <w:sz w:val="28"/>
          <w:szCs w:val="28"/>
        </w:rPr>
      </w:pPr>
      <w:r w:rsidRPr="00D7115D">
        <w:rPr>
          <w:rFonts w:ascii="Times New Roman" w:hAnsi="Times New Roman" w:cs="Times New Roman"/>
          <w:i/>
          <w:sz w:val="28"/>
          <w:szCs w:val="28"/>
        </w:rPr>
        <w:t>r</w:t>
      </w:r>
      <w:r w:rsidRPr="00D7115D">
        <w:rPr>
          <w:rFonts w:ascii="Times New Roman" w:hAnsi="Times New Roman" w:cs="Times New Roman"/>
          <w:sz w:val="28"/>
          <w:szCs w:val="28"/>
        </w:rPr>
        <w:t xml:space="preserve"> ‒ расстояние от источника облучения, м; </w:t>
      </w:r>
    </w:p>
    <w:p w:rsidR="00197D31" w:rsidRDefault="00197D31" w:rsidP="00197D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D7115D">
        <w:rPr>
          <w:rFonts w:ascii="Times New Roman" w:hAnsi="Times New Roman" w:cs="Times New Roman"/>
          <w:sz w:val="28"/>
          <w:szCs w:val="28"/>
        </w:rPr>
        <w:t xml:space="preserve">20 ‒ постоянный коэффициент. </w:t>
      </w:r>
    </w:p>
    <w:p w:rsidR="00197D31" w:rsidRDefault="00197D31" w:rsidP="00197D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Отсюда</w:t>
      </w:r>
    </w:p>
    <w:p w:rsidR="00197D31" w:rsidRDefault="00197D31" w:rsidP="00197D31">
      <w:pPr>
        <w:spacing w:after="0" w:line="360" w:lineRule="auto"/>
        <w:ind w:firstLine="709"/>
        <w:jc w:val="center"/>
        <w:rPr>
          <w:rFonts w:ascii="Times New Roman" w:hAnsi="Times New Roman" w:cs="Times New Roman"/>
          <w:sz w:val="28"/>
          <w:szCs w:val="28"/>
        </w:rPr>
      </w:pPr>
      <w:r w:rsidRPr="00D7115D">
        <w:rPr>
          <w:rFonts w:ascii="Times New Roman" w:hAnsi="Times New Roman" w:cs="Times New Roman"/>
          <w:i/>
          <w:sz w:val="28"/>
          <w:szCs w:val="28"/>
        </w:rPr>
        <w:t>m</w:t>
      </w:r>
      <w:r w:rsidRPr="00D7115D">
        <w:rPr>
          <w:rFonts w:ascii="Times New Roman" w:hAnsi="Times New Roman" w:cs="Times New Roman"/>
          <w:sz w:val="28"/>
          <w:szCs w:val="28"/>
        </w:rPr>
        <w:t xml:space="preserve"> </w:t>
      </w:r>
      <w:r w:rsidRPr="00D7115D">
        <w:rPr>
          <w:rFonts w:ascii="Times New Roman" w:hAnsi="Times New Roman" w:cs="Times New Roman"/>
          <w:sz w:val="28"/>
          <w:szCs w:val="28"/>
        </w:rPr>
        <w:t>×</w:t>
      </w:r>
      <w:r w:rsidRPr="00197D31">
        <w:rPr>
          <w:rFonts w:ascii="Times New Roman" w:hAnsi="Times New Roman" w:cs="Times New Roman"/>
          <w:i/>
          <w:sz w:val="28"/>
          <w:szCs w:val="28"/>
        </w:rPr>
        <w:t xml:space="preserve"> </w:t>
      </w:r>
      <w:r w:rsidRPr="00D7115D">
        <w:rPr>
          <w:rFonts w:ascii="Times New Roman" w:hAnsi="Times New Roman" w:cs="Times New Roman"/>
          <w:i/>
          <w:sz w:val="28"/>
          <w:szCs w:val="28"/>
        </w:rPr>
        <w:t>t</w:t>
      </w:r>
      <w:r w:rsidRPr="00D7115D">
        <w:rPr>
          <w:rFonts w:ascii="Times New Roman" w:hAnsi="Times New Roman" w:cs="Times New Roman"/>
          <w:sz w:val="28"/>
          <w:szCs w:val="28"/>
        </w:rPr>
        <w:t xml:space="preserve"> </w:t>
      </w:r>
      <w:r w:rsidRPr="00D7115D">
        <w:rPr>
          <w:rFonts w:ascii="Times New Roman" w:hAnsi="Times New Roman" w:cs="Times New Roman"/>
          <w:sz w:val="28"/>
          <w:szCs w:val="28"/>
        </w:rPr>
        <w:t>/</w:t>
      </w:r>
      <w:r w:rsidRPr="00197D31">
        <w:rPr>
          <w:rFonts w:ascii="Times New Roman" w:hAnsi="Times New Roman" w:cs="Times New Roman"/>
          <w:i/>
          <w:sz w:val="28"/>
          <w:szCs w:val="28"/>
        </w:rPr>
        <w:t xml:space="preserve"> </w:t>
      </w:r>
      <w:r w:rsidRPr="00D7115D">
        <w:rPr>
          <w:rFonts w:ascii="Times New Roman" w:hAnsi="Times New Roman" w:cs="Times New Roman"/>
          <w:sz w:val="28"/>
          <w:szCs w:val="28"/>
        </w:rPr>
        <w:t>120</w:t>
      </w:r>
      <w:r>
        <w:rPr>
          <w:rFonts w:ascii="Times New Roman" w:hAnsi="Times New Roman" w:cs="Times New Roman"/>
          <w:sz w:val="28"/>
          <w:szCs w:val="28"/>
        </w:rPr>
        <w:t xml:space="preserve"> = </w:t>
      </w:r>
      <w:r>
        <w:rPr>
          <w:rFonts w:ascii="Times New Roman" w:hAnsi="Times New Roman" w:cs="Times New Roman"/>
          <w:sz w:val="28"/>
          <w:szCs w:val="28"/>
        </w:rPr>
        <w:t xml:space="preserve">3,3 </w:t>
      </w:r>
      <w:r w:rsidRPr="00D7115D">
        <w:rPr>
          <w:rFonts w:ascii="Times New Roman" w:hAnsi="Times New Roman" w:cs="Times New Roman"/>
          <w:sz w:val="28"/>
          <w:szCs w:val="28"/>
        </w:rPr>
        <w:t>×</w:t>
      </w:r>
      <w:r w:rsidRPr="00197D31">
        <w:rPr>
          <w:rFonts w:ascii="Times New Roman" w:hAnsi="Times New Roman" w:cs="Times New Roman"/>
          <w:i/>
          <w:sz w:val="28"/>
          <w:szCs w:val="28"/>
        </w:rPr>
        <w:t xml:space="preserve"> </w:t>
      </w:r>
      <w:r>
        <w:rPr>
          <w:rFonts w:ascii="Times New Roman" w:hAnsi="Times New Roman" w:cs="Times New Roman"/>
          <w:sz w:val="28"/>
          <w:szCs w:val="28"/>
        </w:rPr>
        <w:t>36</w:t>
      </w:r>
      <w:r w:rsidRPr="00197D31">
        <w:rPr>
          <w:rFonts w:ascii="Times New Roman" w:hAnsi="Times New Roman" w:cs="Times New Roman"/>
          <w:sz w:val="28"/>
          <w:szCs w:val="28"/>
        </w:rPr>
        <w:t xml:space="preserve">/ </w:t>
      </w:r>
      <w:r w:rsidRPr="00D7115D">
        <w:rPr>
          <w:rFonts w:ascii="Times New Roman" w:hAnsi="Times New Roman" w:cs="Times New Roman"/>
          <w:sz w:val="28"/>
          <w:szCs w:val="28"/>
        </w:rPr>
        <w:t>120</w:t>
      </w:r>
      <w:r>
        <w:rPr>
          <w:rFonts w:ascii="Times New Roman" w:hAnsi="Times New Roman" w:cs="Times New Roman"/>
          <w:i/>
          <w:sz w:val="28"/>
          <w:szCs w:val="28"/>
        </w:rPr>
        <w:t xml:space="preserve"> = </w:t>
      </w:r>
      <w:r w:rsidR="008F48A6">
        <w:rPr>
          <w:rFonts w:ascii="Times New Roman" w:hAnsi="Times New Roman" w:cs="Times New Roman"/>
          <w:sz w:val="28"/>
          <w:szCs w:val="28"/>
        </w:rPr>
        <w:t>0,99 ≈</w:t>
      </w:r>
      <w:r w:rsidR="008F48A6" w:rsidRPr="008F48A6">
        <w:rPr>
          <w:rFonts w:ascii="Times New Roman" w:hAnsi="Times New Roman" w:cs="Times New Roman"/>
          <w:sz w:val="28"/>
          <w:szCs w:val="28"/>
        </w:rPr>
        <w:t xml:space="preserve"> </w:t>
      </w:r>
      <w:r>
        <w:rPr>
          <w:rFonts w:ascii="Times New Roman" w:hAnsi="Times New Roman" w:cs="Times New Roman"/>
          <w:sz w:val="28"/>
          <w:szCs w:val="28"/>
        </w:rPr>
        <w:t>1 м</w:t>
      </w:r>
      <w:r w:rsidRPr="00197D31">
        <w:rPr>
          <w:rFonts w:ascii="Times New Roman" w:hAnsi="Times New Roman" w:cs="Times New Roman"/>
          <w:sz w:val="28"/>
          <w:szCs w:val="28"/>
          <w:vertAlign w:val="superscript"/>
        </w:rPr>
        <w:t>2</w:t>
      </w:r>
    </w:p>
    <w:p w:rsidR="00197D31" w:rsidRPr="00197D31" w:rsidRDefault="00197D31" w:rsidP="00197D31">
      <w:pPr>
        <w:spacing w:after="0" w:line="360" w:lineRule="auto"/>
        <w:ind w:firstLine="709"/>
        <w:jc w:val="center"/>
        <w:rPr>
          <w:rFonts w:ascii="Times New Roman" w:hAnsi="Times New Roman" w:cs="Times New Roman"/>
          <w:sz w:val="28"/>
          <w:szCs w:val="28"/>
        </w:rPr>
      </w:pPr>
      <w:r w:rsidRPr="00D7115D">
        <w:rPr>
          <w:rFonts w:ascii="Times New Roman" w:hAnsi="Times New Roman" w:cs="Times New Roman"/>
          <w:i/>
          <w:sz w:val="28"/>
          <w:szCs w:val="28"/>
        </w:rPr>
        <w:t>r</w:t>
      </w:r>
      <w:r>
        <w:rPr>
          <w:rFonts w:ascii="Times New Roman" w:hAnsi="Times New Roman" w:cs="Times New Roman"/>
          <w:i/>
          <w:sz w:val="28"/>
          <w:szCs w:val="28"/>
        </w:rPr>
        <w:t xml:space="preserve"> </w:t>
      </w:r>
      <w:proofErr w:type="gramStart"/>
      <w:r>
        <w:rPr>
          <w:rFonts w:ascii="Times New Roman" w:hAnsi="Times New Roman" w:cs="Times New Roman"/>
          <w:sz w:val="28"/>
          <w:szCs w:val="28"/>
        </w:rPr>
        <w:t>=</w:t>
      </w:r>
      <w:r>
        <w:rPr>
          <w:rFonts w:ascii="Times New Roman" w:hAnsi="Times New Roman" w:cs="Times New Roman"/>
          <w:sz w:val="28"/>
          <w:szCs w:val="28"/>
        </w:rPr>
        <w:t xml:space="preserve"> </w:t>
      </w:r>
      <m:oMath>
        <m:rad>
          <m:radPr>
            <m:degHide m:val="1"/>
            <m:ctrlPr>
              <w:rPr>
                <w:rFonts w:ascii="Cambria Math" w:hAnsi="Cambria Math" w:cs="Times New Roman"/>
                <w:i/>
                <w:sz w:val="28"/>
                <w:szCs w:val="28"/>
              </w:rPr>
            </m:ctrlPr>
          </m:radPr>
          <m:deg/>
          <m:e>
            <m:r>
              <w:rPr>
                <w:rFonts w:ascii="Cambria Math" w:hAnsi="Cambria Math" w:cs="Times New Roman"/>
                <w:sz w:val="28"/>
                <w:szCs w:val="28"/>
              </w:rPr>
              <m:t>1</m:t>
            </m:r>
          </m:e>
        </m:rad>
      </m:oMath>
      <w:r w:rsidR="008F48A6">
        <w:rPr>
          <w:rFonts w:ascii="Times New Roman" w:eastAsiaTheme="minorEastAsia" w:hAnsi="Times New Roman" w:cs="Times New Roman"/>
          <w:sz w:val="28"/>
          <w:szCs w:val="28"/>
        </w:rPr>
        <w:t xml:space="preserve"> =</w:t>
      </w:r>
      <w:proofErr w:type="gramEnd"/>
      <w:r w:rsidR="008F48A6">
        <w:rPr>
          <w:rFonts w:ascii="Times New Roman" w:eastAsiaTheme="minorEastAsia" w:hAnsi="Times New Roman" w:cs="Times New Roman"/>
          <w:sz w:val="28"/>
          <w:szCs w:val="28"/>
        </w:rPr>
        <w:t xml:space="preserve"> 1 м</w:t>
      </w:r>
    </w:p>
    <w:p w:rsidR="008F48A6" w:rsidRDefault="00197D31" w:rsidP="00D7115D">
      <w:pPr>
        <w:spacing w:after="0" w:line="360" w:lineRule="auto"/>
        <w:ind w:firstLine="709"/>
        <w:jc w:val="both"/>
        <w:rPr>
          <w:rFonts w:ascii="Times New Roman" w:hAnsi="Times New Roman" w:cs="Times New Roman"/>
          <w:sz w:val="28"/>
          <w:szCs w:val="28"/>
        </w:rPr>
      </w:pPr>
      <w:r w:rsidRPr="00197D31">
        <w:rPr>
          <w:rFonts w:ascii="Times New Roman" w:hAnsi="Times New Roman" w:cs="Times New Roman"/>
          <w:b/>
          <w:sz w:val="28"/>
          <w:szCs w:val="28"/>
        </w:rPr>
        <w:t>Ответ:</w:t>
      </w:r>
      <w:r>
        <w:rPr>
          <w:rFonts w:ascii="Times New Roman" w:hAnsi="Times New Roman" w:cs="Times New Roman"/>
          <w:sz w:val="28"/>
          <w:szCs w:val="28"/>
        </w:rPr>
        <w:t xml:space="preserve"> </w:t>
      </w:r>
      <w:r w:rsidR="008F48A6">
        <w:rPr>
          <w:rFonts w:ascii="Times New Roman" w:hAnsi="Times New Roman" w:cs="Times New Roman"/>
          <w:sz w:val="28"/>
          <w:szCs w:val="28"/>
        </w:rPr>
        <w:t>т</w:t>
      </w:r>
      <w:r w:rsidR="008F48A6" w:rsidRPr="008F48A6">
        <w:rPr>
          <w:rFonts w:ascii="Times New Roman" w:hAnsi="Times New Roman" w:cs="Times New Roman"/>
          <w:sz w:val="28"/>
          <w:szCs w:val="28"/>
        </w:rPr>
        <w:t xml:space="preserve">ехник-лаборант радиологического отделения, работающий по шестидневной рабочей неделе, в течение шести часов </w:t>
      </w:r>
      <w:r w:rsidR="008F48A6">
        <w:rPr>
          <w:rFonts w:ascii="Times New Roman" w:hAnsi="Times New Roman" w:cs="Times New Roman"/>
          <w:sz w:val="28"/>
          <w:szCs w:val="28"/>
        </w:rPr>
        <w:t xml:space="preserve">и </w:t>
      </w:r>
      <w:r w:rsidR="008F48A6" w:rsidRPr="008F48A6">
        <w:rPr>
          <w:rFonts w:ascii="Times New Roman" w:hAnsi="Times New Roman" w:cs="Times New Roman"/>
          <w:sz w:val="28"/>
          <w:szCs w:val="28"/>
        </w:rPr>
        <w:t>ежедневно готов</w:t>
      </w:r>
      <w:r w:rsidR="008F48A6">
        <w:rPr>
          <w:rFonts w:ascii="Times New Roman" w:hAnsi="Times New Roman" w:cs="Times New Roman"/>
          <w:sz w:val="28"/>
          <w:szCs w:val="28"/>
        </w:rPr>
        <w:t>ящий</w:t>
      </w:r>
      <w:r w:rsidR="008F48A6" w:rsidRPr="008F48A6">
        <w:rPr>
          <w:rFonts w:ascii="Times New Roman" w:hAnsi="Times New Roman" w:cs="Times New Roman"/>
          <w:sz w:val="28"/>
          <w:szCs w:val="28"/>
        </w:rPr>
        <w:t xml:space="preserve"> препараты радия активностью 3,3 мг-</w:t>
      </w:r>
      <w:proofErr w:type="spellStart"/>
      <w:r w:rsidR="008F48A6" w:rsidRPr="008F48A6">
        <w:rPr>
          <w:rFonts w:ascii="Times New Roman" w:hAnsi="Times New Roman" w:cs="Times New Roman"/>
          <w:sz w:val="28"/>
          <w:szCs w:val="28"/>
        </w:rPr>
        <w:t>экв</w:t>
      </w:r>
      <w:proofErr w:type="spellEnd"/>
      <w:r w:rsidR="008F48A6" w:rsidRPr="008F48A6">
        <w:rPr>
          <w:rFonts w:ascii="Times New Roman" w:hAnsi="Times New Roman" w:cs="Times New Roman"/>
          <w:sz w:val="28"/>
          <w:szCs w:val="28"/>
        </w:rPr>
        <w:t xml:space="preserve"> </w:t>
      </w:r>
      <w:proofErr w:type="spellStart"/>
      <w:r w:rsidR="008F48A6" w:rsidRPr="008F48A6">
        <w:rPr>
          <w:rFonts w:ascii="Times New Roman" w:hAnsi="Times New Roman" w:cs="Times New Roman"/>
          <w:sz w:val="28"/>
          <w:szCs w:val="28"/>
        </w:rPr>
        <w:t>Rа</w:t>
      </w:r>
      <w:proofErr w:type="spellEnd"/>
      <w:r w:rsidR="008F48A6">
        <w:rPr>
          <w:rFonts w:ascii="Times New Roman" w:hAnsi="Times New Roman" w:cs="Times New Roman"/>
          <w:sz w:val="28"/>
          <w:szCs w:val="28"/>
        </w:rPr>
        <w:t>,</w:t>
      </w:r>
      <w:r w:rsidR="008F48A6" w:rsidRPr="008F48A6">
        <w:rPr>
          <w:rFonts w:ascii="Times New Roman" w:hAnsi="Times New Roman" w:cs="Times New Roman"/>
          <w:sz w:val="28"/>
          <w:szCs w:val="28"/>
        </w:rPr>
        <w:t xml:space="preserve"> </w:t>
      </w:r>
      <w:r w:rsidR="008F48A6" w:rsidRPr="008F48A6">
        <w:rPr>
          <w:rFonts w:ascii="Times New Roman" w:hAnsi="Times New Roman" w:cs="Times New Roman"/>
          <w:sz w:val="28"/>
          <w:szCs w:val="28"/>
        </w:rPr>
        <w:t>должен работать</w:t>
      </w:r>
      <w:r w:rsidR="008F48A6" w:rsidRPr="008F48A6">
        <w:rPr>
          <w:rFonts w:ascii="Times New Roman" w:hAnsi="Times New Roman" w:cs="Times New Roman"/>
          <w:sz w:val="28"/>
          <w:szCs w:val="28"/>
        </w:rPr>
        <w:t xml:space="preserve"> </w:t>
      </w:r>
      <w:r w:rsidR="008F48A6">
        <w:rPr>
          <w:rFonts w:ascii="Times New Roman" w:hAnsi="Times New Roman" w:cs="Times New Roman"/>
          <w:sz w:val="28"/>
          <w:szCs w:val="28"/>
        </w:rPr>
        <w:t>н</w:t>
      </w:r>
      <w:r w:rsidR="008F48A6" w:rsidRPr="008F48A6">
        <w:rPr>
          <w:rFonts w:ascii="Times New Roman" w:hAnsi="Times New Roman" w:cs="Times New Roman"/>
          <w:sz w:val="28"/>
          <w:szCs w:val="28"/>
        </w:rPr>
        <w:t xml:space="preserve">а </w:t>
      </w:r>
      <w:r w:rsidR="008F48A6">
        <w:rPr>
          <w:rFonts w:ascii="Times New Roman" w:hAnsi="Times New Roman" w:cs="Times New Roman"/>
          <w:sz w:val="28"/>
          <w:szCs w:val="28"/>
        </w:rPr>
        <w:t>расстоянии от источника не менее 1 м.</w:t>
      </w:r>
    </w:p>
    <w:p w:rsidR="008F48A6" w:rsidRDefault="008F48A6" w:rsidP="00D7115D">
      <w:pPr>
        <w:spacing w:after="0" w:line="360" w:lineRule="auto"/>
        <w:ind w:firstLine="709"/>
        <w:jc w:val="both"/>
        <w:rPr>
          <w:rFonts w:ascii="Times New Roman" w:hAnsi="Times New Roman" w:cs="Times New Roman"/>
          <w:sz w:val="28"/>
          <w:szCs w:val="28"/>
        </w:rPr>
      </w:pPr>
    </w:p>
    <w:p w:rsidR="008F48A6" w:rsidRDefault="008F48A6" w:rsidP="00D7115D">
      <w:pPr>
        <w:spacing w:after="0" w:line="360" w:lineRule="auto"/>
        <w:ind w:firstLine="709"/>
        <w:jc w:val="both"/>
        <w:rPr>
          <w:rFonts w:ascii="Times New Roman" w:hAnsi="Times New Roman" w:cs="Times New Roman"/>
          <w:sz w:val="28"/>
          <w:szCs w:val="28"/>
        </w:rPr>
      </w:pPr>
    </w:p>
    <w:p w:rsidR="008F48A6" w:rsidRDefault="008F48A6" w:rsidP="00D7115D">
      <w:pPr>
        <w:spacing w:after="0" w:line="360" w:lineRule="auto"/>
        <w:ind w:firstLine="709"/>
        <w:jc w:val="both"/>
        <w:rPr>
          <w:rFonts w:ascii="Times New Roman" w:hAnsi="Times New Roman" w:cs="Times New Roman"/>
          <w:sz w:val="28"/>
          <w:szCs w:val="28"/>
        </w:rPr>
      </w:pPr>
    </w:p>
    <w:p w:rsidR="008F48A6" w:rsidRDefault="008F48A6" w:rsidP="00D7115D">
      <w:pPr>
        <w:spacing w:after="0" w:line="360" w:lineRule="auto"/>
        <w:ind w:firstLine="709"/>
        <w:jc w:val="both"/>
        <w:rPr>
          <w:rFonts w:ascii="Times New Roman" w:hAnsi="Times New Roman" w:cs="Times New Roman"/>
          <w:sz w:val="28"/>
          <w:szCs w:val="28"/>
        </w:rPr>
      </w:pPr>
    </w:p>
    <w:p w:rsidR="008F48A6" w:rsidRDefault="008F48A6" w:rsidP="00D7115D">
      <w:pPr>
        <w:spacing w:after="0" w:line="360" w:lineRule="auto"/>
        <w:ind w:firstLine="709"/>
        <w:jc w:val="both"/>
        <w:rPr>
          <w:rFonts w:ascii="Times New Roman" w:hAnsi="Times New Roman" w:cs="Times New Roman"/>
          <w:sz w:val="28"/>
          <w:szCs w:val="28"/>
        </w:rPr>
      </w:pPr>
    </w:p>
    <w:p w:rsidR="008F48A6" w:rsidRDefault="008F48A6" w:rsidP="00D7115D">
      <w:pPr>
        <w:spacing w:after="0" w:line="360" w:lineRule="auto"/>
        <w:ind w:firstLine="709"/>
        <w:jc w:val="both"/>
        <w:rPr>
          <w:rFonts w:ascii="Times New Roman" w:hAnsi="Times New Roman" w:cs="Times New Roman"/>
          <w:sz w:val="28"/>
          <w:szCs w:val="28"/>
        </w:rPr>
      </w:pPr>
    </w:p>
    <w:p w:rsidR="008F48A6" w:rsidRDefault="008F48A6" w:rsidP="00D7115D">
      <w:pPr>
        <w:spacing w:after="0" w:line="360" w:lineRule="auto"/>
        <w:ind w:firstLine="709"/>
        <w:jc w:val="both"/>
        <w:rPr>
          <w:rFonts w:ascii="Times New Roman" w:hAnsi="Times New Roman" w:cs="Times New Roman"/>
          <w:sz w:val="28"/>
          <w:szCs w:val="28"/>
        </w:rPr>
      </w:pPr>
    </w:p>
    <w:p w:rsidR="004B1B2E" w:rsidRDefault="008F48A6" w:rsidP="00D7115D">
      <w:pPr>
        <w:spacing w:after="0" w:line="360" w:lineRule="auto"/>
        <w:ind w:firstLine="709"/>
        <w:jc w:val="both"/>
        <w:rPr>
          <w:rFonts w:ascii="Times New Roman" w:hAnsi="Times New Roman" w:cs="Times New Roman"/>
          <w:sz w:val="28"/>
          <w:szCs w:val="28"/>
        </w:rPr>
      </w:pPr>
      <w:r w:rsidRPr="008F48A6">
        <w:rPr>
          <w:rFonts w:ascii="Times New Roman" w:hAnsi="Times New Roman" w:cs="Times New Roman"/>
          <w:sz w:val="28"/>
          <w:szCs w:val="28"/>
        </w:rPr>
        <w:t xml:space="preserve"> </w:t>
      </w:r>
    </w:p>
    <w:p w:rsidR="004B1B2E" w:rsidRDefault="004B1B2E" w:rsidP="00D7115D">
      <w:pPr>
        <w:spacing w:after="0" w:line="360" w:lineRule="auto"/>
        <w:ind w:firstLine="709"/>
        <w:jc w:val="both"/>
        <w:rPr>
          <w:rFonts w:ascii="Times New Roman" w:hAnsi="Times New Roman" w:cs="Times New Roman"/>
          <w:sz w:val="28"/>
          <w:szCs w:val="28"/>
        </w:rPr>
      </w:pPr>
      <w:r w:rsidRPr="004B1B2E">
        <w:rPr>
          <w:rFonts w:ascii="Times New Roman" w:hAnsi="Times New Roman" w:cs="Times New Roman"/>
          <w:b/>
          <w:sz w:val="28"/>
          <w:szCs w:val="28"/>
        </w:rPr>
        <w:lastRenderedPageBreak/>
        <w:t xml:space="preserve">Задача </w:t>
      </w:r>
      <w:r>
        <w:rPr>
          <w:rFonts w:ascii="Times New Roman" w:hAnsi="Times New Roman" w:cs="Times New Roman"/>
          <w:b/>
          <w:sz w:val="28"/>
          <w:szCs w:val="28"/>
        </w:rPr>
        <w:t>3</w:t>
      </w:r>
      <w:r w:rsidRPr="004B1B2E">
        <w:rPr>
          <w:rFonts w:ascii="Times New Roman" w:hAnsi="Times New Roman" w:cs="Times New Roman"/>
          <w:b/>
          <w:sz w:val="28"/>
          <w:szCs w:val="28"/>
        </w:rPr>
        <w:t>.</w:t>
      </w:r>
      <w:r>
        <w:rPr>
          <w:rFonts w:ascii="Times New Roman" w:hAnsi="Times New Roman" w:cs="Times New Roman"/>
          <w:b/>
          <w:sz w:val="28"/>
          <w:szCs w:val="28"/>
        </w:rPr>
        <w:t xml:space="preserve"> </w:t>
      </w:r>
      <w:r w:rsidRPr="004B1B2E">
        <w:rPr>
          <w:rFonts w:ascii="Times New Roman" w:hAnsi="Times New Roman" w:cs="Times New Roman"/>
          <w:sz w:val="28"/>
          <w:szCs w:val="28"/>
        </w:rPr>
        <w:t>Лаборант, производящий фасовку радиоактивного золота Аи198 с энергией 0,4 МэВ, получит без защиты через неделю дозу облучения 1,0 рад. Рассчитаем, какой толщины свинцовый экран необходимо применить для создания безопасных условий работы лаборанта</w:t>
      </w:r>
      <w:r>
        <w:rPr>
          <w:rFonts w:ascii="Times New Roman" w:hAnsi="Times New Roman" w:cs="Times New Roman"/>
          <w:sz w:val="28"/>
          <w:szCs w:val="28"/>
        </w:rPr>
        <w:t>.</w:t>
      </w:r>
    </w:p>
    <w:p w:rsidR="0043605B" w:rsidRDefault="0043605B" w:rsidP="0043605B">
      <w:pPr>
        <w:spacing w:after="0" w:line="360" w:lineRule="auto"/>
        <w:ind w:firstLine="709"/>
        <w:jc w:val="both"/>
        <w:rPr>
          <w:rFonts w:ascii="Times New Roman" w:hAnsi="Times New Roman" w:cs="Times New Roman"/>
          <w:b/>
          <w:sz w:val="28"/>
          <w:szCs w:val="28"/>
        </w:rPr>
      </w:pPr>
      <w:r w:rsidRPr="00B21AFB">
        <w:rPr>
          <w:rFonts w:ascii="Times New Roman" w:hAnsi="Times New Roman" w:cs="Times New Roman"/>
          <w:b/>
          <w:sz w:val="28"/>
          <w:szCs w:val="28"/>
        </w:rPr>
        <w:t>Решение</w:t>
      </w:r>
    </w:p>
    <w:p w:rsidR="0043605B" w:rsidRDefault="0043605B" w:rsidP="00D7115D">
      <w:pPr>
        <w:spacing w:after="0" w:line="360" w:lineRule="auto"/>
        <w:ind w:firstLine="709"/>
        <w:jc w:val="both"/>
        <w:rPr>
          <w:rFonts w:ascii="Times New Roman" w:hAnsi="Times New Roman" w:cs="Times New Roman"/>
          <w:sz w:val="28"/>
          <w:szCs w:val="28"/>
        </w:rPr>
      </w:pPr>
      <w:r w:rsidRPr="0043605B">
        <w:rPr>
          <w:rFonts w:ascii="Times New Roman" w:hAnsi="Times New Roman" w:cs="Times New Roman"/>
          <w:sz w:val="28"/>
          <w:szCs w:val="28"/>
        </w:rPr>
        <w:t>Определяем кратность ослаб</w:t>
      </w:r>
      <w:r>
        <w:rPr>
          <w:rFonts w:ascii="Times New Roman" w:hAnsi="Times New Roman" w:cs="Times New Roman"/>
          <w:sz w:val="28"/>
          <w:szCs w:val="28"/>
        </w:rPr>
        <w:t>ления радиоактивного излучения</w:t>
      </w:r>
    </w:p>
    <w:p w:rsidR="0043605B" w:rsidRDefault="00D47134"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НРБ 76/87 [</w:t>
      </w:r>
      <w:r w:rsidR="0043605B" w:rsidRPr="0043605B">
        <w:rPr>
          <w:rFonts w:ascii="Times New Roman" w:hAnsi="Times New Roman" w:cs="Times New Roman"/>
          <w:sz w:val="28"/>
          <w:szCs w:val="28"/>
        </w:rPr>
        <w:t xml:space="preserve">табл. 5.1] </w:t>
      </w:r>
      <w:r w:rsidR="00C02A92">
        <w:rPr>
          <w:rFonts w:ascii="Times New Roman" w:hAnsi="Times New Roman" w:cs="Times New Roman"/>
          <w:sz w:val="28"/>
          <w:szCs w:val="28"/>
        </w:rPr>
        <w:t>лабо</w:t>
      </w:r>
      <w:r w:rsidR="0043605B" w:rsidRPr="0043605B">
        <w:rPr>
          <w:rFonts w:ascii="Times New Roman" w:hAnsi="Times New Roman" w:cs="Times New Roman"/>
          <w:sz w:val="28"/>
          <w:szCs w:val="28"/>
        </w:rPr>
        <w:t>ра</w:t>
      </w:r>
      <w:r w:rsidR="00C02A92">
        <w:rPr>
          <w:rFonts w:ascii="Times New Roman" w:hAnsi="Times New Roman" w:cs="Times New Roman"/>
          <w:sz w:val="28"/>
          <w:szCs w:val="28"/>
        </w:rPr>
        <w:t>нт</w:t>
      </w:r>
      <w:r w:rsidR="0043605B" w:rsidRPr="0043605B">
        <w:rPr>
          <w:rFonts w:ascii="Times New Roman" w:hAnsi="Times New Roman" w:cs="Times New Roman"/>
          <w:sz w:val="28"/>
          <w:szCs w:val="28"/>
        </w:rPr>
        <w:t xml:space="preserve"> относится к группе А облучаемых лиц, эффективная доза для которых </w:t>
      </w:r>
      <w:proofErr w:type="spellStart"/>
      <w:r w:rsidR="0043605B" w:rsidRPr="00C02A92">
        <w:rPr>
          <w:rFonts w:ascii="Times New Roman" w:hAnsi="Times New Roman" w:cs="Times New Roman"/>
          <w:i/>
          <w:sz w:val="28"/>
          <w:szCs w:val="28"/>
        </w:rPr>
        <w:t>Д</w:t>
      </w:r>
      <w:r w:rsidR="0043605B" w:rsidRPr="0043605B">
        <w:rPr>
          <w:rFonts w:ascii="Times New Roman" w:hAnsi="Times New Roman" w:cs="Times New Roman"/>
          <w:sz w:val="28"/>
          <w:szCs w:val="28"/>
          <w:vertAlign w:val="subscript"/>
        </w:rPr>
        <w:t>эфф</w:t>
      </w:r>
      <w:proofErr w:type="spellEnd"/>
      <w:r w:rsidR="00C02A92">
        <w:rPr>
          <w:rFonts w:ascii="Times New Roman" w:hAnsi="Times New Roman" w:cs="Times New Roman"/>
          <w:sz w:val="28"/>
          <w:szCs w:val="28"/>
        </w:rPr>
        <w:t> не должна превышать 50 мЗв</w:t>
      </w:r>
      <w:r w:rsidR="0043605B" w:rsidRPr="0043605B">
        <w:rPr>
          <w:rFonts w:ascii="Times New Roman" w:hAnsi="Times New Roman" w:cs="Times New Roman"/>
          <w:sz w:val="28"/>
          <w:szCs w:val="28"/>
        </w:rPr>
        <w:t xml:space="preserve"> в год. При равномерном облучении </w:t>
      </w:r>
      <w:proofErr w:type="spellStart"/>
      <w:r w:rsidR="0043605B" w:rsidRPr="00C02A92">
        <w:rPr>
          <w:rFonts w:ascii="Times New Roman" w:hAnsi="Times New Roman" w:cs="Times New Roman"/>
          <w:i/>
          <w:sz w:val="28"/>
          <w:szCs w:val="28"/>
        </w:rPr>
        <w:t>Д</w:t>
      </w:r>
      <w:r w:rsidR="0043605B" w:rsidRPr="0043605B">
        <w:rPr>
          <w:rFonts w:ascii="Times New Roman" w:hAnsi="Times New Roman" w:cs="Times New Roman"/>
          <w:sz w:val="28"/>
          <w:szCs w:val="28"/>
          <w:vertAlign w:val="subscript"/>
        </w:rPr>
        <w:t>эфф</w:t>
      </w:r>
      <w:proofErr w:type="spellEnd"/>
      <w:r w:rsidR="0043605B" w:rsidRPr="0043605B">
        <w:rPr>
          <w:rFonts w:ascii="Times New Roman" w:hAnsi="Times New Roman" w:cs="Times New Roman"/>
          <w:sz w:val="28"/>
          <w:szCs w:val="28"/>
        </w:rPr>
        <w:t> за одну неделю составляет:</w:t>
      </w:r>
    </w:p>
    <w:p w:rsidR="00C02A92" w:rsidRDefault="00C02A92" w:rsidP="00C02A92">
      <w:pPr>
        <w:spacing w:after="0" w:line="360" w:lineRule="auto"/>
        <w:ind w:firstLine="709"/>
        <w:jc w:val="center"/>
        <w:rPr>
          <w:rFonts w:ascii="Times New Roman" w:hAnsi="Times New Roman" w:cs="Times New Roman"/>
          <w:sz w:val="28"/>
          <w:szCs w:val="28"/>
        </w:rPr>
      </w:pPr>
      <w:proofErr w:type="spellStart"/>
      <w:r w:rsidRPr="00C02A92">
        <w:rPr>
          <w:rFonts w:ascii="Times New Roman" w:hAnsi="Times New Roman" w:cs="Times New Roman"/>
          <w:i/>
          <w:sz w:val="28"/>
          <w:szCs w:val="28"/>
        </w:rPr>
        <w:t>Д</w:t>
      </w:r>
      <w:r w:rsidRPr="0043605B">
        <w:rPr>
          <w:rFonts w:ascii="Times New Roman" w:hAnsi="Times New Roman" w:cs="Times New Roman"/>
          <w:sz w:val="28"/>
          <w:szCs w:val="28"/>
          <w:vertAlign w:val="subscript"/>
        </w:rPr>
        <w:t>эфф</w:t>
      </w:r>
      <w:proofErr w:type="spellEnd"/>
      <w:r>
        <w:rPr>
          <w:rFonts w:ascii="Times New Roman" w:hAnsi="Times New Roman" w:cs="Times New Roman"/>
          <w:sz w:val="28"/>
          <w:szCs w:val="28"/>
        </w:rPr>
        <w:t xml:space="preserve"> = </w:t>
      </w:r>
      <w:proofErr w:type="spellStart"/>
      <w:r w:rsidRPr="00C02A92">
        <w:rPr>
          <w:rFonts w:ascii="Times New Roman" w:hAnsi="Times New Roman" w:cs="Times New Roman"/>
          <w:i/>
          <w:sz w:val="28"/>
          <w:szCs w:val="28"/>
        </w:rPr>
        <w:t>Д</w:t>
      </w:r>
      <w:r w:rsidRPr="0043605B">
        <w:rPr>
          <w:rFonts w:ascii="Times New Roman" w:hAnsi="Times New Roman" w:cs="Times New Roman"/>
          <w:sz w:val="28"/>
          <w:szCs w:val="28"/>
          <w:vertAlign w:val="subscript"/>
        </w:rPr>
        <w:t>эфф</w:t>
      </w:r>
      <w:r>
        <w:rPr>
          <w:rFonts w:ascii="Times New Roman" w:hAnsi="Times New Roman" w:cs="Times New Roman"/>
          <w:sz w:val="28"/>
          <w:szCs w:val="28"/>
          <w:vertAlign w:val="subscript"/>
        </w:rPr>
        <w:t>.г</w:t>
      </w:r>
      <w:proofErr w:type="spellEnd"/>
      <w:r>
        <w:rPr>
          <w:rFonts w:ascii="Times New Roman" w:hAnsi="Times New Roman" w:cs="Times New Roman"/>
          <w:sz w:val="28"/>
          <w:szCs w:val="28"/>
        </w:rPr>
        <w:t xml:space="preserve"> / 52</w:t>
      </w:r>
      <w:r w:rsidR="00D47134">
        <w:rPr>
          <w:rFonts w:ascii="Times New Roman" w:hAnsi="Times New Roman" w:cs="Times New Roman"/>
          <w:sz w:val="28"/>
          <w:szCs w:val="28"/>
        </w:rPr>
        <w:t xml:space="preserve"> = 50/52 = 0,96 </w:t>
      </w:r>
      <w:r w:rsidR="00D47134" w:rsidRPr="00D47134">
        <w:rPr>
          <w:rFonts w:ascii="Times New Roman" w:hAnsi="Times New Roman" w:cs="Times New Roman"/>
          <w:sz w:val="28"/>
          <w:szCs w:val="28"/>
        </w:rPr>
        <w:t>мЗв</w:t>
      </w:r>
    </w:p>
    <w:p w:rsidR="00D47134" w:rsidRPr="00D47134" w:rsidRDefault="00D47134" w:rsidP="00D47134">
      <w:pPr>
        <w:spacing w:after="0" w:line="360" w:lineRule="auto"/>
        <w:ind w:firstLine="709"/>
        <w:jc w:val="both"/>
        <w:rPr>
          <w:rFonts w:ascii="Times New Roman" w:hAnsi="Times New Roman" w:cs="Times New Roman"/>
          <w:sz w:val="28"/>
          <w:szCs w:val="28"/>
        </w:rPr>
      </w:pPr>
      <w:r w:rsidRPr="00D47134">
        <w:rPr>
          <w:rFonts w:ascii="Times New Roman" w:hAnsi="Times New Roman" w:cs="Times New Roman"/>
          <w:sz w:val="28"/>
          <w:szCs w:val="28"/>
        </w:rPr>
        <w:t>где 52 – количество недель в году</w:t>
      </w:r>
    </w:p>
    <w:p w:rsidR="00C02A92" w:rsidRDefault="00D47134" w:rsidP="00D471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рад = 10 мЗв</w:t>
      </w:r>
    </w:p>
    <w:p w:rsidR="00D47134" w:rsidRPr="00C02A92" w:rsidRDefault="00D47134" w:rsidP="00D47134">
      <w:pPr>
        <w:spacing w:after="0" w:line="360" w:lineRule="auto"/>
        <w:ind w:firstLine="709"/>
        <w:jc w:val="center"/>
        <w:rPr>
          <w:rFonts w:ascii="Times New Roman" w:hAnsi="Times New Roman" w:cs="Times New Roman"/>
          <w:sz w:val="28"/>
          <w:szCs w:val="28"/>
        </w:rPr>
      </w:pPr>
      <w:proofErr w:type="spellStart"/>
      <w:r w:rsidRPr="00D47134">
        <w:rPr>
          <w:rFonts w:ascii="Times New Roman" w:hAnsi="Times New Roman" w:cs="Times New Roman"/>
          <w:i/>
          <w:sz w:val="28"/>
          <w:szCs w:val="28"/>
        </w:rPr>
        <w:t>К</w:t>
      </w:r>
      <w:r w:rsidRPr="00D47134">
        <w:rPr>
          <w:rFonts w:ascii="Times New Roman" w:hAnsi="Times New Roman" w:cs="Times New Roman"/>
          <w:sz w:val="28"/>
          <w:szCs w:val="28"/>
          <w:vertAlign w:val="subscript"/>
        </w:rPr>
        <w:t>осл</w:t>
      </w:r>
      <w:proofErr w:type="spellEnd"/>
      <w:r>
        <w:rPr>
          <w:rFonts w:ascii="Times New Roman" w:hAnsi="Times New Roman" w:cs="Times New Roman"/>
          <w:sz w:val="28"/>
          <w:szCs w:val="28"/>
        </w:rPr>
        <w:t xml:space="preserve"> = 10/0,96 = 10,4</w:t>
      </w:r>
    </w:p>
    <w:p w:rsidR="004B1B2E" w:rsidRDefault="0043605B" w:rsidP="00D7115D">
      <w:pPr>
        <w:spacing w:after="0" w:line="360" w:lineRule="auto"/>
        <w:ind w:firstLine="709"/>
        <w:jc w:val="both"/>
        <w:rPr>
          <w:rFonts w:ascii="Times New Roman" w:hAnsi="Times New Roman" w:cs="Times New Roman"/>
          <w:sz w:val="28"/>
          <w:szCs w:val="28"/>
        </w:rPr>
      </w:pPr>
      <w:r w:rsidRPr="0043605B">
        <w:rPr>
          <w:rFonts w:ascii="Times New Roman" w:hAnsi="Times New Roman" w:cs="Times New Roman"/>
          <w:sz w:val="28"/>
          <w:szCs w:val="28"/>
        </w:rPr>
        <w:t>В таблице 2.2 на пересечении строки, соответствующей кратности ослабления и столбца, соответствующего энергии излучения 0,4 МэВ, находим, необходимую толщину свинцового экрана</w:t>
      </w:r>
      <w:r w:rsidR="00D47134">
        <w:rPr>
          <w:rFonts w:ascii="Times New Roman" w:hAnsi="Times New Roman" w:cs="Times New Roman"/>
          <w:sz w:val="28"/>
          <w:szCs w:val="28"/>
        </w:rPr>
        <w:t>, которая будет равна:</w:t>
      </w:r>
    </w:p>
    <w:p w:rsidR="00D47134" w:rsidRDefault="00D47134" w:rsidP="00D4713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13 + (10,4 – 10)</w:t>
      </w:r>
      <w:r w:rsidR="009F5D67">
        <w:rPr>
          <w:rFonts w:ascii="Times New Roman" w:hAnsi="Times New Roman" w:cs="Times New Roman"/>
          <w:sz w:val="28"/>
          <w:szCs w:val="28"/>
        </w:rPr>
        <w:t xml:space="preserve"> </w:t>
      </w:r>
      <w:r>
        <w:rPr>
          <w:rFonts w:ascii="Times New Roman" w:hAnsi="Times New Roman" w:cs="Times New Roman"/>
          <w:sz w:val="28"/>
          <w:szCs w:val="28"/>
        </w:rPr>
        <w:t xml:space="preserve">· ((15 – </w:t>
      </w:r>
      <w:proofErr w:type="gramStart"/>
      <w:r>
        <w:rPr>
          <w:rFonts w:ascii="Times New Roman" w:hAnsi="Times New Roman" w:cs="Times New Roman"/>
          <w:sz w:val="28"/>
          <w:szCs w:val="28"/>
        </w:rPr>
        <w:t>13)/</w:t>
      </w:r>
      <w:proofErr w:type="gramEnd"/>
      <w:r>
        <w:rPr>
          <w:rFonts w:ascii="Times New Roman" w:hAnsi="Times New Roman" w:cs="Times New Roman"/>
          <w:sz w:val="28"/>
          <w:szCs w:val="28"/>
        </w:rPr>
        <w:t xml:space="preserve">(20 – 10)) = </w:t>
      </w:r>
      <w:r w:rsidR="009F5D67">
        <w:rPr>
          <w:rFonts w:ascii="Times New Roman" w:hAnsi="Times New Roman" w:cs="Times New Roman"/>
          <w:sz w:val="28"/>
          <w:szCs w:val="28"/>
        </w:rPr>
        <w:t>13,1 см</w:t>
      </w:r>
    </w:p>
    <w:p w:rsidR="009F5D67" w:rsidRDefault="009F5D67" w:rsidP="009F5D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 </w:t>
      </w:r>
      <w:r w:rsidRPr="009F5D67">
        <w:rPr>
          <w:rFonts w:ascii="Times New Roman" w:hAnsi="Times New Roman" w:cs="Times New Roman"/>
          <w:sz w:val="28"/>
          <w:szCs w:val="28"/>
        </w:rPr>
        <w:t xml:space="preserve">для создания безопасных условий работы лаборанта необходимо применить </w:t>
      </w:r>
      <w:r w:rsidRPr="009F5D67">
        <w:rPr>
          <w:rFonts w:ascii="Times New Roman" w:hAnsi="Times New Roman" w:cs="Times New Roman"/>
          <w:sz w:val="28"/>
          <w:szCs w:val="28"/>
        </w:rPr>
        <w:t>свинцовый экран</w:t>
      </w:r>
      <w:r w:rsidRPr="009F5D67">
        <w:rPr>
          <w:rFonts w:ascii="Times New Roman" w:hAnsi="Times New Roman" w:cs="Times New Roman"/>
          <w:sz w:val="28"/>
          <w:szCs w:val="28"/>
        </w:rPr>
        <w:t xml:space="preserve"> толщин</w:t>
      </w:r>
      <w:r>
        <w:rPr>
          <w:rFonts w:ascii="Times New Roman" w:hAnsi="Times New Roman" w:cs="Times New Roman"/>
          <w:sz w:val="28"/>
          <w:szCs w:val="28"/>
        </w:rPr>
        <w:t>ой 13,1 см.</w:t>
      </w: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9F5D67" w:rsidRDefault="009F5D67" w:rsidP="009F5D67">
      <w:pPr>
        <w:spacing w:after="0" w:line="360" w:lineRule="auto"/>
        <w:ind w:firstLine="709"/>
        <w:jc w:val="both"/>
        <w:rPr>
          <w:rFonts w:ascii="Times New Roman" w:hAnsi="Times New Roman" w:cs="Times New Roman"/>
          <w:sz w:val="28"/>
          <w:szCs w:val="28"/>
        </w:rPr>
      </w:pPr>
    </w:p>
    <w:p w:rsidR="004B1B2E" w:rsidRDefault="004B1B2E" w:rsidP="00D7115D">
      <w:pPr>
        <w:spacing w:after="0" w:line="360" w:lineRule="auto"/>
        <w:ind w:firstLine="709"/>
        <w:jc w:val="both"/>
        <w:rPr>
          <w:rFonts w:ascii="Times New Roman" w:hAnsi="Times New Roman" w:cs="Times New Roman"/>
          <w:sz w:val="28"/>
          <w:szCs w:val="28"/>
        </w:rPr>
      </w:pPr>
      <w:r w:rsidRPr="004B1B2E">
        <w:rPr>
          <w:rFonts w:ascii="Times New Roman" w:hAnsi="Times New Roman" w:cs="Times New Roman"/>
          <w:b/>
          <w:sz w:val="28"/>
          <w:szCs w:val="28"/>
        </w:rPr>
        <w:lastRenderedPageBreak/>
        <w:t xml:space="preserve">Задача 4. </w:t>
      </w:r>
      <w:r w:rsidRPr="004B1B2E">
        <w:rPr>
          <w:rFonts w:ascii="Times New Roman" w:hAnsi="Times New Roman" w:cs="Times New Roman"/>
          <w:sz w:val="28"/>
          <w:szCs w:val="28"/>
        </w:rPr>
        <w:t>Требуется ослабить интенсивность гамма-излучения кобальта Со60 в 1000 раз экраном из свинца, для которого один слой половинного ослабления равен 1,8 см.</w:t>
      </w:r>
    </w:p>
    <w:p w:rsidR="009F5D67" w:rsidRPr="009F5D67" w:rsidRDefault="009F5D67" w:rsidP="009F5D67">
      <w:pPr>
        <w:spacing w:after="0" w:line="360" w:lineRule="auto"/>
        <w:ind w:firstLine="709"/>
        <w:jc w:val="both"/>
        <w:rPr>
          <w:rFonts w:ascii="Times New Roman" w:hAnsi="Times New Roman" w:cs="Times New Roman"/>
          <w:b/>
          <w:sz w:val="28"/>
          <w:szCs w:val="28"/>
        </w:rPr>
      </w:pPr>
      <w:r w:rsidRPr="009F5D67">
        <w:rPr>
          <w:rFonts w:ascii="Times New Roman" w:hAnsi="Times New Roman" w:cs="Times New Roman"/>
          <w:b/>
          <w:sz w:val="28"/>
          <w:szCs w:val="28"/>
        </w:rPr>
        <w:t>Решение</w:t>
      </w:r>
    </w:p>
    <w:p w:rsidR="009F5D67" w:rsidRDefault="009F5D67" w:rsidP="00D7115D">
      <w:pPr>
        <w:spacing w:after="0" w:line="360" w:lineRule="auto"/>
        <w:ind w:firstLine="709"/>
        <w:jc w:val="both"/>
        <w:rPr>
          <w:rFonts w:ascii="Times New Roman" w:hAnsi="Times New Roman" w:cs="Times New Roman"/>
          <w:sz w:val="28"/>
          <w:szCs w:val="28"/>
        </w:rPr>
      </w:pPr>
      <w:r w:rsidRPr="009F5D67">
        <w:rPr>
          <w:rFonts w:ascii="Times New Roman" w:hAnsi="Times New Roman" w:cs="Times New Roman"/>
          <w:sz w:val="28"/>
          <w:szCs w:val="28"/>
        </w:rPr>
        <w:t>Из таблицы 2.3 находим</w:t>
      </w:r>
      <w:r>
        <w:rPr>
          <w:rFonts w:ascii="Times New Roman" w:hAnsi="Times New Roman" w:cs="Times New Roman"/>
          <w:sz w:val="28"/>
          <w:szCs w:val="28"/>
        </w:rPr>
        <w:t xml:space="preserve"> </w:t>
      </w:r>
      <w:r w:rsidRPr="009F5D67">
        <w:rPr>
          <w:rFonts w:ascii="Times New Roman" w:hAnsi="Times New Roman" w:cs="Times New Roman"/>
          <w:sz w:val="28"/>
          <w:szCs w:val="28"/>
        </w:rPr>
        <w:t>количество слоев половинного ослабления свинца. Определяем общую толщину свинцового экрана.</w:t>
      </w:r>
    </w:p>
    <w:p w:rsidR="009F5D67" w:rsidRDefault="009F5D67"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w:t>
      </w:r>
      <w:r w:rsidRPr="009F5D67">
        <w:rPr>
          <w:rFonts w:ascii="Times New Roman" w:hAnsi="Times New Roman" w:cs="Times New Roman"/>
          <w:sz w:val="28"/>
          <w:szCs w:val="28"/>
        </w:rPr>
        <w:t>слоев половинного ослабления свинца</w:t>
      </w:r>
      <w:r>
        <w:rPr>
          <w:rFonts w:ascii="Times New Roman" w:hAnsi="Times New Roman" w:cs="Times New Roman"/>
          <w:sz w:val="28"/>
          <w:szCs w:val="28"/>
        </w:rPr>
        <w:t xml:space="preserve"> при</w:t>
      </w:r>
      <w:r w:rsidRPr="009F5D67">
        <w:rPr>
          <w:rFonts w:ascii="Times New Roman" w:hAnsi="Times New Roman" w:cs="Times New Roman"/>
          <w:sz w:val="28"/>
          <w:szCs w:val="28"/>
        </w:rPr>
        <w:t xml:space="preserve"> </w:t>
      </w:r>
      <w:r w:rsidRPr="004B1B2E">
        <w:rPr>
          <w:rFonts w:ascii="Times New Roman" w:hAnsi="Times New Roman" w:cs="Times New Roman"/>
          <w:sz w:val="28"/>
          <w:szCs w:val="28"/>
        </w:rPr>
        <w:t>1000</w:t>
      </w:r>
      <w:r>
        <w:rPr>
          <w:rFonts w:ascii="Times New Roman" w:hAnsi="Times New Roman" w:cs="Times New Roman"/>
          <w:sz w:val="28"/>
          <w:szCs w:val="28"/>
        </w:rPr>
        <w:t xml:space="preserve">-кратном </w:t>
      </w:r>
      <w:r w:rsidRPr="004B1B2E">
        <w:rPr>
          <w:rFonts w:ascii="Times New Roman" w:hAnsi="Times New Roman" w:cs="Times New Roman"/>
          <w:sz w:val="28"/>
          <w:szCs w:val="28"/>
        </w:rPr>
        <w:t>ослаб</w:t>
      </w:r>
      <w:r>
        <w:rPr>
          <w:rFonts w:ascii="Times New Roman" w:hAnsi="Times New Roman" w:cs="Times New Roman"/>
          <w:sz w:val="28"/>
          <w:szCs w:val="28"/>
        </w:rPr>
        <w:t>лении</w:t>
      </w:r>
      <w:r w:rsidRPr="004B1B2E">
        <w:rPr>
          <w:rFonts w:ascii="Times New Roman" w:hAnsi="Times New Roman" w:cs="Times New Roman"/>
          <w:sz w:val="28"/>
          <w:szCs w:val="28"/>
        </w:rPr>
        <w:t xml:space="preserve"> интенсивност</w:t>
      </w:r>
      <w:r>
        <w:rPr>
          <w:rFonts w:ascii="Times New Roman" w:hAnsi="Times New Roman" w:cs="Times New Roman"/>
          <w:sz w:val="28"/>
          <w:szCs w:val="28"/>
        </w:rPr>
        <w:t>и</w:t>
      </w:r>
      <w:r w:rsidRPr="004B1B2E">
        <w:rPr>
          <w:rFonts w:ascii="Times New Roman" w:hAnsi="Times New Roman" w:cs="Times New Roman"/>
          <w:sz w:val="28"/>
          <w:szCs w:val="28"/>
        </w:rPr>
        <w:t xml:space="preserve"> гамма-излучения кобальта Со60 </w:t>
      </w:r>
      <w:r>
        <w:rPr>
          <w:rFonts w:ascii="Times New Roman" w:hAnsi="Times New Roman" w:cs="Times New Roman"/>
          <w:sz w:val="28"/>
          <w:szCs w:val="28"/>
        </w:rPr>
        <w:t>равно 10.</w:t>
      </w:r>
    </w:p>
    <w:p w:rsidR="009F5D67" w:rsidRPr="009F5D67" w:rsidRDefault="009F5D67" w:rsidP="009F5D67">
      <w:pPr>
        <w:spacing w:after="0" w:line="360" w:lineRule="auto"/>
        <w:ind w:firstLine="709"/>
        <w:jc w:val="both"/>
        <w:rPr>
          <w:rFonts w:ascii="Times New Roman" w:hAnsi="Times New Roman" w:cs="Times New Roman"/>
          <w:sz w:val="28"/>
          <w:szCs w:val="28"/>
        </w:rPr>
      </w:pPr>
      <w:r w:rsidRPr="009F5D67">
        <w:rPr>
          <w:rFonts w:ascii="Times New Roman" w:hAnsi="Times New Roman" w:cs="Times New Roman"/>
          <w:sz w:val="28"/>
          <w:szCs w:val="28"/>
        </w:rPr>
        <w:t xml:space="preserve">Толщина одного слоя половинного ослабления составляет для свинца </w:t>
      </w:r>
      <w:r>
        <w:rPr>
          <w:rFonts w:ascii="Times New Roman" w:hAnsi="Times New Roman" w:cs="Times New Roman"/>
          <w:sz w:val="28"/>
          <w:szCs w:val="28"/>
        </w:rPr>
        <w:t>‒</w:t>
      </w:r>
      <w:r w:rsidRPr="009F5D67">
        <w:rPr>
          <w:rFonts w:ascii="Times New Roman" w:hAnsi="Times New Roman" w:cs="Times New Roman"/>
          <w:sz w:val="28"/>
          <w:szCs w:val="28"/>
        </w:rPr>
        <w:t xml:space="preserve"> 1,8 см, бетона </w:t>
      </w:r>
      <w:r>
        <w:rPr>
          <w:rFonts w:ascii="Times New Roman" w:hAnsi="Times New Roman" w:cs="Times New Roman"/>
          <w:sz w:val="28"/>
          <w:szCs w:val="28"/>
        </w:rPr>
        <w:t>‒</w:t>
      </w:r>
      <w:r w:rsidRPr="009F5D67">
        <w:rPr>
          <w:rFonts w:ascii="Times New Roman" w:hAnsi="Times New Roman" w:cs="Times New Roman"/>
          <w:sz w:val="28"/>
          <w:szCs w:val="28"/>
        </w:rPr>
        <w:t xml:space="preserve"> 10 см, дерева </w:t>
      </w:r>
      <w:r>
        <w:rPr>
          <w:rFonts w:ascii="Times New Roman" w:hAnsi="Times New Roman" w:cs="Times New Roman"/>
          <w:sz w:val="28"/>
          <w:szCs w:val="28"/>
        </w:rPr>
        <w:t>‒</w:t>
      </w:r>
      <w:r w:rsidRPr="009F5D67">
        <w:rPr>
          <w:rFonts w:ascii="Times New Roman" w:hAnsi="Times New Roman" w:cs="Times New Roman"/>
          <w:sz w:val="28"/>
          <w:szCs w:val="28"/>
        </w:rPr>
        <w:t xml:space="preserve"> 25 см, грунта </w:t>
      </w:r>
      <w:r>
        <w:rPr>
          <w:rFonts w:ascii="Times New Roman" w:hAnsi="Times New Roman" w:cs="Times New Roman"/>
          <w:sz w:val="28"/>
          <w:szCs w:val="28"/>
        </w:rPr>
        <w:t>‒</w:t>
      </w:r>
      <w:r w:rsidRPr="009F5D67">
        <w:rPr>
          <w:rFonts w:ascii="Times New Roman" w:hAnsi="Times New Roman" w:cs="Times New Roman"/>
          <w:sz w:val="28"/>
          <w:szCs w:val="28"/>
        </w:rPr>
        <w:t xml:space="preserve"> 14 см.</w:t>
      </w:r>
    </w:p>
    <w:p w:rsidR="009F5D67" w:rsidRDefault="009F5D67" w:rsidP="009F5D67">
      <w:pPr>
        <w:spacing w:after="0" w:line="360" w:lineRule="auto"/>
        <w:ind w:firstLine="709"/>
        <w:jc w:val="both"/>
        <w:rPr>
          <w:rFonts w:ascii="Times New Roman" w:hAnsi="Times New Roman" w:cs="Times New Roman"/>
          <w:sz w:val="28"/>
          <w:szCs w:val="28"/>
        </w:rPr>
      </w:pPr>
      <w:r w:rsidRPr="009F5D67">
        <w:rPr>
          <w:rFonts w:ascii="Times New Roman" w:hAnsi="Times New Roman" w:cs="Times New Roman"/>
          <w:sz w:val="28"/>
          <w:szCs w:val="28"/>
        </w:rPr>
        <w:t xml:space="preserve">Следовательно, общая толщина свинцового экрана равна: </w:t>
      </w:r>
    </w:p>
    <w:p w:rsidR="009F5D67" w:rsidRPr="009F5D67" w:rsidRDefault="009F5D67" w:rsidP="009F5D67">
      <w:pPr>
        <w:spacing w:after="0" w:line="360" w:lineRule="auto"/>
        <w:ind w:firstLine="709"/>
        <w:jc w:val="center"/>
        <w:rPr>
          <w:rFonts w:ascii="Times New Roman" w:hAnsi="Times New Roman" w:cs="Times New Roman"/>
          <w:sz w:val="28"/>
          <w:szCs w:val="28"/>
        </w:rPr>
      </w:pPr>
      <w:r w:rsidRPr="009F5D67">
        <w:rPr>
          <w:rFonts w:ascii="Times New Roman" w:hAnsi="Times New Roman" w:cs="Times New Roman"/>
          <w:sz w:val="28"/>
          <w:szCs w:val="28"/>
        </w:rPr>
        <w:t>1,8</w:t>
      </w:r>
      <w:r>
        <w:rPr>
          <w:rFonts w:ascii="Times New Roman" w:hAnsi="Times New Roman" w:cs="Times New Roman"/>
          <w:sz w:val="28"/>
          <w:szCs w:val="28"/>
        </w:rPr>
        <w:t>×</w:t>
      </w:r>
      <w:r w:rsidRPr="009F5D67">
        <w:rPr>
          <w:rFonts w:ascii="Times New Roman" w:hAnsi="Times New Roman" w:cs="Times New Roman"/>
          <w:sz w:val="28"/>
          <w:szCs w:val="28"/>
        </w:rPr>
        <w:t>10=18 см</w:t>
      </w:r>
    </w:p>
    <w:p w:rsidR="009F5D67" w:rsidRDefault="009F5D67"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 для ослабления </w:t>
      </w:r>
      <w:r w:rsidRPr="009F5D67">
        <w:rPr>
          <w:rFonts w:ascii="Times New Roman" w:hAnsi="Times New Roman" w:cs="Times New Roman"/>
          <w:sz w:val="28"/>
          <w:szCs w:val="28"/>
        </w:rPr>
        <w:t>интенсивност</w:t>
      </w:r>
      <w:r>
        <w:rPr>
          <w:rFonts w:ascii="Times New Roman" w:hAnsi="Times New Roman" w:cs="Times New Roman"/>
          <w:sz w:val="28"/>
          <w:szCs w:val="28"/>
        </w:rPr>
        <w:t>и</w:t>
      </w:r>
      <w:r w:rsidRPr="009F5D67">
        <w:rPr>
          <w:rFonts w:ascii="Times New Roman" w:hAnsi="Times New Roman" w:cs="Times New Roman"/>
          <w:sz w:val="28"/>
          <w:szCs w:val="28"/>
        </w:rPr>
        <w:t xml:space="preserve"> гамма-излучения кобальта Со60 в 1000 раз экраном из свинца, для которого один слой поло</w:t>
      </w:r>
      <w:r>
        <w:rPr>
          <w:rFonts w:ascii="Times New Roman" w:hAnsi="Times New Roman" w:cs="Times New Roman"/>
          <w:sz w:val="28"/>
          <w:szCs w:val="28"/>
        </w:rPr>
        <w:t xml:space="preserve">винного ослабления равен 1,8 см, необходима </w:t>
      </w:r>
      <w:r w:rsidRPr="009F5D67">
        <w:rPr>
          <w:rFonts w:ascii="Times New Roman" w:hAnsi="Times New Roman" w:cs="Times New Roman"/>
          <w:sz w:val="28"/>
          <w:szCs w:val="28"/>
        </w:rPr>
        <w:t>общая толщина свинцового экрана равна</w:t>
      </w:r>
      <w:r>
        <w:rPr>
          <w:rFonts w:ascii="Times New Roman" w:hAnsi="Times New Roman" w:cs="Times New Roman"/>
          <w:sz w:val="28"/>
          <w:szCs w:val="28"/>
        </w:rPr>
        <w:t>я 18 см.</w:t>
      </w: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Pr="009F5D67" w:rsidRDefault="009F5D67" w:rsidP="00D7115D">
      <w:pPr>
        <w:spacing w:after="0" w:line="360" w:lineRule="auto"/>
        <w:ind w:firstLine="709"/>
        <w:jc w:val="both"/>
        <w:rPr>
          <w:rFonts w:ascii="Times New Roman" w:hAnsi="Times New Roman" w:cs="Times New Roman"/>
          <w:b/>
          <w:sz w:val="28"/>
          <w:szCs w:val="28"/>
        </w:rPr>
      </w:pPr>
      <w:r w:rsidRPr="009F5D67">
        <w:rPr>
          <w:rFonts w:ascii="Times New Roman" w:hAnsi="Times New Roman" w:cs="Times New Roman"/>
          <w:b/>
          <w:sz w:val="28"/>
          <w:szCs w:val="28"/>
        </w:rPr>
        <w:lastRenderedPageBreak/>
        <w:t>Список использованных источников</w:t>
      </w:r>
    </w:p>
    <w:p w:rsidR="009F5D67" w:rsidRDefault="009F5D67"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9F5D67">
        <w:rPr>
          <w:rFonts w:ascii="Times New Roman" w:hAnsi="Times New Roman" w:cs="Times New Roman"/>
          <w:sz w:val="28"/>
          <w:szCs w:val="28"/>
        </w:rPr>
        <w:t>Белов, С.В. Безопасность жизнедеятельности и защита окружающей ср</w:t>
      </w:r>
      <w:r>
        <w:rPr>
          <w:rFonts w:ascii="Times New Roman" w:hAnsi="Times New Roman" w:cs="Times New Roman"/>
          <w:sz w:val="28"/>
          <w:szCs w:val="28"/>
        </w:rPr>
        <w:t>еды (</w:t>
      </w:r>
      <w:proofErr w:type="spellStart"/>
      <w:r>
        <w:rPr>
          <w:rFonts w:ascii="Times New Roman" w:hAnsi="Times New Roman" w:cs="Times New Roman"/>
          <w:sz w:val="28"/>
          <w:szCs w:val="28"/>
        </w:rPr>
        <w:t>техносферная</w:t>
      </w:r>
      <w:proofErr w:type="spellEnd"/>
      <w:r>
        <w:rPr>
          <w:rFonts w:ascii="Times New Roman" w:hAnsi="Times New Roman" w:cs="Times New Roman"/>
          <w:sz w:val="28"/>
          <w:szCs w:val="28"/>
        </w:rPr>
        <w:t xml:space="preserve"> безопасность)</w:t>
      </w:r>
      <w:r w:rsidRPr="009F5D67">
        <w:rPr>
          <w:rFonts w:ascii="Times New Roman" w:hAnsi="Times New Roman" w:cs="Times New Roman"/>
          <w:sz w:val="28"/>
          <w:szCs w:val="28"/>
        </w:rPr>
        <w:t xml:space="preserve">: учебник / С. В. </w:t>
      </w:r>
      <w:r>
        <w:rPr>
          <w:rFonts w:ascii="Times New Roman" w:hAnsi="Times New Roman" w:cs="Times New Roman"/>
          <w:sz w:val="28"/>
          <w:szCs w:val="28"/>
        </w:rPr>
        <w:t xml:space="preserve">Белов - </w:t>
      </w:r>
      <w:proofErr w:type="gramStart"/>
      <w:r>
        <w:rPr>
          <w:rFonts w:ascii="Times New Roman" w:hAnsi="Times New Roman" w:cs="Times New Roman"/>
          <w:sz w:val="28"/>
          <w:szCs w:val="28"/>
        </w:rPr>
        <w:t>М.</w:t>
      </w:r>
      <w:bookmarkStart w:id="0" w:name="_GoBack"/>
      <w:bookmarkEnd w:id="0"/>
      <w:proofErr w:type="gramEnd"/>
      <w:r>
        <w:rPr>
          <w:rFonts w:ascii="Times New Roman" w:hAnsi="Times New Roman" w:cs="Times New Roman"/>
          <w:sz w:val="28"/>
          <w:szCs w:val="28"/>
        </w:rPr>
        <w:t xml:space="preserve">: Издательство </w:t>
      </w:r>
      <w:proofErr w:type="spellStart"/>
      <w:r>
        <w:rPr>
          <w:rFonts w:ascii="Times New Roman" w:hAnsi="Times New Roman" w:cs="Times New Roman"/>
          <w:sz w:val="28"/>
          <w:szCs w:val="28"/>
        </w:rPr>
        <w:t>Юрайт</w:t>
      </w:r>
      <w:proofErr w:type="spellEnd"/>
      <w:r w:rsidRPr="009F5D67">
        <w:rPr>
          <w:rFonts w:ascii="Times New Roman" w:hAnsi="Times New Roman" w:cs="Times New Roman"/>
          <w:sz w:val="28"/>
          <w:szCs w:val="28"/>
        </w:rPr>
        <w:t xml:space="preserve">; ИД </w:t>
      </w:r>
      <w:proofErr w:type="spellStart"/>
      <w:r w:rsidRPr="009F5D67">
        <w:rPr>
          <w:rFonts w:ascii="Times New Roman" w:hAnsi="Times New Roman" w:cs="Times New Roman"/>
          <w:sz w:val="28"/>
          <w:szCs w:val="28"/>
        </w:rPr>
        <w:t>Юрайт</w:t>
      </w:r>
      <w:proofErr w:type="spellEnd"/>
      <w:r w:rsidRPr="009F5D67">
        <w:rPr>
          <w:rFonts w:ascii="Times New Roman" w:hAnsi="Times New Roman" w:cs="Times New Roman"/>
          <w:sz w:val="28"/>
          <w:szCs w:val="28"/>
        </w:rPr>
        <w:t xml:space="preserve">, 2016. – 680 с. </w:t>
      </w:r>
    </w:p>
    <w:p w:rsidR="009F5D67" w:rsidRDefault="009F5D67"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9F5D67">
        <w:rPr>
          <w:rFonts w:ascii="Times New Roman" w:hAnsi="Times New Roman" w:cs="Times New Roman"/>
          <w:sz w:val="28"/>
          <w:szCs w:val="28"/>
        </w:rPr>
        <w:t xml:space="preserve">Рыжков Л.П. Безопасность жизнедеятельности. Учебник /Л.П. Рыжков, Т.Ю. Кучко, </w:t>
      </w:r>
      <w:proofErr w:type="spellStart"/>
      <w:r w:rsidRPr="009F5D67">
        <w:rPr>
          <w:rFonts w:ascii="Times New Roman" w:hAnsi="Times New Roman" w:cs="Times New Roman"/>
          <w:sz w:val="28"/>
          <w:szCs w:val="28"/>
        </w:rPr>
        <w:t>И.М.Дзюбук</w:t>
      </w:r>
      <w:proofErr w:type="spellEnd"/>
      <w:r w:rsidRPr="009F5D67">
        <w:rPr>
          <w:rFonts w:ascii="Times New Roman" w:hAnsi="Times New Roman" w:cs="Times New Roman"/>
          <w:sz w:val="28"/>
          <w:szCs w:val="28"/>
        </w:rPr>
        <w:t xml:space="preserve"> </w:t>
      </w:r>
      <w:r>
        <w:rPr>
          <w:rFonts w:ascii="Times New Roman" w:hAnsi="Times New Roman" w:cs="Times New Roman"/>
          <w:sz w:val="28"/>
          <w:szCs w:val="28"/>
        </w:rPr>
        <w:t>‒</w:t>
      </w:r>
      <w:r w:rsidRPr="009F5D67">
        <w:rPr>
          <w:rFonts w:ascii="Times New Roman" w:hAnsi="Times New Roman" w:cs="Times New Roman"/>
          <w:sz w:val="28"/>
          <w:szCs w:val="28"/>
        </w:rPr>
        <w:t xml:space="preserve"> </w:t>
      </w:r>
      <w:proofErr w:type="gramStart"/>
      <w:r w:rsidRPr="009F5D67">
        <w:rPr>
          <w:rFonts w:ascii="Times New Roman" w:hAnsi="Times New Roman" w:cs="Times New Roman"/>
          <w:sz w:val="28"/>
          <w:szCs w:val="28"/>
        </w:rPr>
        <w:t>СПб.:</w:t>
      </w:r>
      <w:proofErr w:type="gramEnd"/>
      <w:r w:rsidRPr="009F5D67">
        <w:rPr>
          <w:rFonts w:ascii="Times New Roman" w:hAnsi="Times New Roman" w:cs="Times New Roman"/>
          <w:sz w:val="28"/>
          <w:szCs w:val="28"/>
        </w:rPr>
        <w:t xml:space="preserve"> Лань. 2016 – 696 с. </w:t>
      </w:r>
    </w:p>
    <w:p w:rsidR="009F5D67" w:rsidRDefault="009F5D67"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sidRPr="009F5D67">
        <w:rPr>
          <w:rFonts w:ascii="Times New Roman" w:hAnsi="Times New Roman" w:cs="Times New Roman"/>
          <w:sz w:val="28"/>
          <w:szCs w:val="28"/>
        </w:rPr>
        <w:t>Холостова</w:t>
      </w:r>
      <w:proofErr w:type="spellEnd"/>
      <w:r w:rsidRPr="009F5D67">
        <w:rPr>
          <w:rFonts w:ascii="Times New Roman" w:hAnsi="Times New Roman" w:cs="Times New Roman"/>
          <w:sz w:val="28"/>
          <w:szCs w:val="28"/>
        </w:rPr>
        <w:t xml:space="preserve"> Е.И., Прохорова О.Г., Илларионова А.Е. Безопасность жизнедеятельности. Учебник. [Электронный ресурс] / М.: Дашков и К, 2013. – 453 с. http://biblioclub.ru/index.php?page=book&amp;id=135037&amp;sr=1</w:t>
      </w:r>
    </w:p>
    <w:p w:rsidR="009F5D67" w:rsidRPr="004B1B2E" w:rsidRDefault="009F5D67" w:rsidP="00D7115D">
      <w:pPr>
        <w:spacing w:after="0" w:line="360" w:lineRule="auto"/>
        <w:ind w:firstLine="709"/>
        <w:jc w:val="both"/>
        <w:rPr>
          <w:rFonts w:ascii="Times New Roman" w:hAnsi="Times New Roman" w:cs="Times New Roman"/>
          <w:sz w:val="28"/>
          <w:szCs w:val="28"/>
        </w:rPr>
      </w:pPr>
    </w:p>
    <w:sectPr w:rsidR="009F5D67" w:rsidRPr="004B1B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5CB"/>
    <w:rsid w:val="00197D31"/>
    <w:rsid w:val="0043605B"/>
    <w:rsid w:val="004B1B2E"/>
    <w:rsid w:val="00546297"/>
    <w:rsid w:val="008021EE"/>
    <w:rsid w:val="008F48A6"/>
    <w:rsid w:val="009F5D67"/>
    <w:rsid w:val="00A8426D"/>
    <w:rsid w:val="00B21AFB"/>
    <w:rsid w:val="00C02A92"/>
    <w:rsid w:val="00CF1640"/>
    <w:rsid w:val="00D155CB"/>
    <w:rsid w:val="00D47134"/>
    <w:rsid w:val="00D7115D"/>
    <w:rsid w:val="00F8306B"/>
    <w:rsid w:val="00FD6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1DC47-AFD2-447C-9C8E-93CBA6D5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F48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29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A736B-261D-4010-BF65-0C43DD8AA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9</Pages>
  <Words>1708</Words>
  <Characters>9742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11428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2021-12-25T13:25:00Z</dcterms:created>
  <dcterms:modified xsi:type="dcterms:W3CDTF">2021-12-25T16:00:00Z</dcterms:modified>
</cp:coreProperties>
</file>